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2F" w:rsidRDefault="009B372F">
      <w:pPr>
        <w:pStyle w:val="ConsPlusNormal"/>
        <w:jc w:val="both"/>
        <w:outlineLvl w:val="0"/>
      </w:pPr>
      <w:bookmarkStart w:id="0" w:name="_GoBack"/>
      <w:bookmarkEnd w:id="0"/>
    </w:p>
    <w:p w:rsidR="009B372F" w:rsidRDefault="009B372F">
      <w:pPr>
        <w:pStyle w:val="ConsPlusTitle"/>
        <w:jc w:val="center"/>
      </w:pPr>
      <w:r>
        <w:t>ПРАВИТЕЛЬСТВО УЛЬЯНОВСКОЙ ОБЛАСТИ</w:t>
      </w:r>
    </w:p>
    <w:p w:rsidR="009B372F" w:rsidRDefault="009B372F">
      <w:pPr>
        <w:pStyle w:val="ConsPlusTitle"/>
        <w:jc w:val="both"/>
      </w:pPr>
    </w:p>
    <w:p w:rsidR="009B372F" w:rsidRDefault="009B372F">
      <w:pPr>
        <w:pStyle w:val="ConsPlusTitle"/>
        <w:jc w:val="center"/>
      </w:pPr>
      <w:r>
        <w:t>РАСПОРЯЖЕНИЕ</w:t>
      </w:r>
    </w:p>
    <w:p w:rsidR="009B372F" w:rsidRDefault="009B372F">
      <w:pPr>
        <w:pStyle w:val="ConsPlusTitle"/>
        <w:jc w:val="center"/>
      </w:pPr>
      <w:r>
        <w:t>от 8 апреля 2022 г. N 164-пр</w:t>
      </w:r>
    </w:p>
    <w:p w:rsidR="009B372F" w:rsidRDefault="009B372F">
      <w:pPr>
        <w:pStyle w:val="ConsPlusTitle"/>
        <w:jc w:val="both"/>
      </w:pPr>
    </w:p>
    <w:p w:rsidR="009B372F" w:rsidRDefault="009B372F">
      <w:pPr>
        <w:pStyle w:val="ConsPlusTitle"/>
        <w:jc w:val="center"/>
      </w:pPr>
      <w:r>
        <w:t>О НЕКОТОРЫХ МЕРАХ ИМУЩЕСТВЕННОЙ ПОДДЕРЖКИ</w:t>
      </w:r>
    </w:p>
    <w:p w:rsidR="009B372F" w:rsidRDefault="009B372F">
      <w:pPr>
        <w:pStyle w:val="ConsPlusTitle"/>
        <w:jc w:val="center"/>
      </w:pPr>
      <w:r>
        <w:t>СУБЪЕКТОВ МАЛОГО И СРЕДНЕГО ПРЕДПРИНИМАТЕЛЬСТВА</w:t>
      </w:r>
    </w:p>
    <w:p w:rsidR="009B372F" w:rsidRDefault="009B372F">
      <w:pPr>
        <w:pStyle w:val="ConsPlusNormal"/>
        <w:jc w:val="both"/>
      </w:pPr>
    </w:p>
    <w:p w:rsidR="009B372F" w:rsidRDefault="009B372F">
      <w:pPr>
        <w:pStyle w:val="ConsPlusNormal"/>
        <w:ind w:firstLine="540"/>
        <w:jc w:val="both"/>
      </w:pPr>
      <w:r>
        <w:t xml:space="preserve">В целях поддержки субъектов малого и среднего предпринимательства, осуществляющих виды деятельности, определенные </w:t>
      </w:r>
      <w:hyperlink r:id="rId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30.03.2022 N 512 "Об изменении сроков уплаты налога (авансового платежа по налогу), уплачиваемого в связи с применением упрощенной системы налогообложения в 2022 году" (далее - субъекты предпринимательства):</w:t>
      </w:r>
    </w:p>
    <w:p w:rsidR="009B372F" w:rsidRDefault="009B372F">
      <w:pPr>
        <w:pStyle w:val="ConsPlusNormal"/>
        <w:spacing w:before="200"/>
        <w:ind w:firstLine="540"/>
        <w:jc w:val="both"/>
      </w:pPr>
      <w:r>
        <w:t>1. Министерству имущественных отношений и архитектуры Ульяновской области обеспечить:</w:t>
      </w:r>
    </w:p>
    <w:p w:rsidR="009B372F" w:rsidRDefault="009B372F">
      <w:pPr>
        <w:pStyle w:val="ConsPlusNormal"/>
        <w:spacing w:before="200"/>
        <w:ind w:firstLine="540"/>
        <w:jc w:val="both"/>
      </w:pPr>
      <w:r>
        <w:t>1.1. По договорам аренды имущества, находящегося в казне Ульяновской области, включая земельные участки, заключенным с субъектами предпринимательства до вступления в силу настоящего распоряжения:</w:t>
      </w:r>
    </w:p>
    <w:p w:rsidR="009B372F" w:rsidRDefault="009B372F">
      <w:pPr>
        <w:pStyle w:val="ConsPlusNormal"/>
        <w:spacing w:before="200"/>
        <w:ind w:firstLine="540"/>
        <w:jc w:val="both"/>
      </w:pPr>
      <w:r>
        <w:t>1) уведомление в течение 3 рабочих дней со дня вступления в силу настоящего распоряжения арендаторов - субъектов предпринимательства о возможности заключения дополнительного соглашения, предусматривающего отсрочку уплаты арендной платы за период с апреля по декабрь 2022 года сроком до одного года и ее уплату до 31 декабря 2023 года (далее - дополнительное соглашение);</w:t>
      </w:r>
    </w:p>
    <w:p w:rsidR="009B372F" w:rsidRDefault="009B372F">
      <w:pPr>
        <w:pStyle w:val="ConsPlusNormal"/>
        <w:spacing w:before="200"/>
        <w:ind w:firstLine="540"/>
        <w:jc w:val="both"/>
      </w:pPr>
      <w:r>
        <w:t>2) заключение в течение 7 рабочих дней со дня обращения арендатора - субъекта предпринимательства дополнительного соглашения.</w:t>
      </w:r>
    </w:p>
    <w:p w:rsidR="009B372F" w:rsidRDefault="009B372F">
      <w:pPr>
        <w:pStyle w:val="ConsPlusNormal"/>
        <w:spacing w:before="200"/>
        <w:ind w:firstLine="540"/>
        <w:jc w:val="both"/>
      </w:pPr>
      <w:r>
        <w:t>1.2. Согласование в течение 7 рабочих дней со дня обращения учреждений и предприятий дополнительного соглашения к договорам аренды, заключенным в отношении закрепленного за ними на праве оперативного управления или хозяйственного ведения областного государственного имущества Ульяновской области.</w:t>
      </w:r>
    </w:p>
    <w:p w:rsidR="009B372F" w:rsidRDefault="009B372F">
      <w:pPr>
        <w:pStyle w:val="ConsPlusNormal"/>
        <w:spacing w:before="200"/>
        <w:ind w:firstLine="540"/>
        <w:jc w:val="both"/>
      </w:pPr>
      <w:r>
        <w:t>2. Исполнительным органам государственной власти Ульяновской области обеспечить доведение до подведомственных им учреждений и предприятий информации о возможности заключения дополнительных соглашений.</w:t>
      </w:r>
    </w:p>
    <w:p w:rsidR="009B372F" w:rsidRDefault="009B372F">
      <w:pPr>
        <w:pStyle w:val="ConsPlusNormal"/>
        <w:spacing w:before="200"/>
        <w:ind w:firstLine="540"/>
        <w:jc w:val="both"/>
      </w:pPr>
      <w:r>
        <w:t>3. Рекомендовать органам местного самоуправления муниципальных образований Ульяновской области обеспечить в рамках полномочий принятие аналогичных мер поддержки субъектов предпринимательства.</w:t>
      </w:r>
    </w:p>
    <w:p w:rsidR="009B372F" w:rsidRDefault="009B372F">
      <w:pPr>
        <w:pStyle w:val="ConsPlusNormal"/>
        <w:jc w:val="both"/>
      </w:pPr>
    </w:p>
    <w:p w:rsidR="009B372F" w:rsidRDefault="009B372F">
      <w:pPr>
        <w:pStyle w:val="ConsPlusNormal"/>
        <w:jc w:val="right"/>
      </w:pPr>
      <w:r>
        <w:t>Председатель</w:t>
      </w:r>
    </w:p>
    <w:p w:rsidR="009B372F" w:rsidRDefault="009B372F">
      <w:pPr>
        <w:pStyle w:val="ConsPlusNormal"/>
        <w:jc w:val="right"/>
      </w:pPr>
      <w:r>
        <w:t>Правительства Ульяновской области</w:t>
      </w:r>
    </w:p>
    <w:p w:rsidR="009B372F" w:rsidRDefault="009B372F">
      <w:pPr>
        <w:pStyle w:val="ConsPlusNormal"/>
        <w:jc w:val="right"/>
      </w:pPr>
      <w:r>
        <w:t>В.Н.РАЗУМКОВ</w:t>
      </w:r>
    </w:p>
    <w:p w:rsidR="009B372F" w:rsidRDefault="009B372F">
      <w:pPr>
        <w:pStyle w:val="ConsPlusNormal"/>
        <w:jc w:val="both"/>
      </w:pPr>
    </w:p>
    <w:p w:rsidR="009B372F" w:rsidRDefault="009B372F">
      <w:pPr>
        <w:pStyle w:val="ConsPlusNormal"/>
        <w:jc w:val="both"/>
      </w:pPr>
    </w:p>
    <w:p w:rsidR="009B372F" w:rsidRDefault="009B37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0207" w:rsidRDefault="00600207"/>
    <w:sectPr w:rsidR="00600207" w:rsidSect="007E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2F"/>
    <w:rsid w:val="00600207"/>
    <w:rsid w:val="009132CD"/>
    <w:rsid w:val="009B372F"/>
    <w:rsid w:val="00E9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FDE7F-6572-4DF4-A0C8-F193A6A4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7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B37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B37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ABCFC7F07AF66C5C1D130A5352BAFCD5FDBE4AEC1DFA9BD52F78B99A66C772819534E455F26387FCD9381421T3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Шагарова ОА</dc:creator>
  <cp:keywords/>
  <dc:description/>
  <cp:lastModifiedBy>Шагарова ОА</cp:lastModifiedBy>
  <cp:revision>1</cp:revision>
  <dcterms:created xsi:type="dcterms:W3CDTF">2022-10-13T08:15:00Z</dcterms:created>
  <dcterms:modified xsi:type="dcterms:W3CDTF">2022-10-13T08:16:00Z</dcterms:modified>
</cp:coreProperties>
</file>