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81" w:rsidRDefault="008A4781">
      <w:pPr>
        <w:pStyle w:val="ConsPlusNormal"/>
        <w:jc w:val="both"/>
        <w:outlineLvl w:val="0"/>
      </w:pPr>
      <w:bookmarkStart w:id="0" w:name="_GoBack"/>
      <w:bookmarkEnd w:id="0"/>
    </w:p>
    <w:p w:rsidR="008A4781" w:rsidRDefault="008A4781">
      <w:pPr>
        <w:pStyle w:val="ConsPlusTitle"/>
        <w:jc w:val="center"/>
        <w:outlineLvl w:val="0"/>
      </w:pPr>
      <w:r>
        <w:t>ПРАВИТЕЛЬСТВО УЛЬЯНОВСКОЙ ОБЛАСТИ</w:t>
      </w:r>
    </w:p>
    <w:p w:rsidR="008A4781" w:rsidRDefault="008A4781">
      <w:pPr>
        <w:pStyle w:val="ConsPlusTitle"/>
        <w:jc w:val="both"/>
      </w:pPr>
    </w:p>
    <w:p w:rsidR="008A4781" w:rsidRDefault="008A4781">
      <w:pPr>
        <w:pStyle w:val="ConsPlusTitle"/>
        <w:jc w:val="center"/>
      </w:pPr>
      <w:r>
        <w:t>ПОСТАНОВЛЕНИЕ</w:t>
      </w:r>
    </w:p>
    <w:p w:rsidR="008A4781" w:rsidRDefault="008A4781">
      <w:pPr>
        <w:pStyle w:val="ConsPlusTitle"/>
        <w:jc w:val="center"/>
      </w:pPr>
      <w:r>
        <w:t>от 21 декабря 2020 г. N 770-П</w:t>
      </w:r>
    </w:p>
    <w:p w:rsidR="008A4781" w:rsidRDefault="008A4781">
      <w:pPr>
        <w:pStyle w:val="ConsPlusTitle"/>
        <w:jc w:val="both"/>
      </w:pPr>
    </w:p>
    <w:p w:rsidR="008A4781" w:rsidRDefault="008A4781">
      <w:pPr>
        <w:pStyle w:val="ConsPlusTitle"/>
        <w:jc w:val="center"/>
      </w:pPr>
      <w:r>
        <w:t>О НЕКОТОРЫХ МЕРАХ ИМУЩЕСТВЕННОЙ ПОДДЕРЖКИ СУБЪЕКТОВ</w:t>
      </w:r>
    </w:p>
    <w:p w:rsidR="008A4781" w:rsidRDefault="008A4781">
      <w:pPr>
        <w:pStyle w:val="ConsPlusTitle"/>
        <w:jc w:val="center"/>
      </w:pPr>
      <w:r>
        <w:t>МАЛОГО И СРЕДНЕГО ПРЕДПРИНИМАТЕЛЬСТВА ПРИ ПРЕДОСТАВЛЕНИИ</w:t>
      </w:r>
    </w:p>
    <w:p w:rsidR="008A4781" w:rsidRDefault="008A4781">
      <w:pPr>
        <w:pStyle w:val="ConsPlusTitle"/>
        <w:jc w:val="center"/>
      </w:pPr>
      <w:r>
        <w:t>ГОСУДАРСТВЕННОГО ИМУЩЕСТВА УЛЬЯНОВСКОЙ ОБЛАСТИ</w:t>
      </w:r>
    </w:p>
    <w:p w:rsidR="008A4781" w:rsidRDefault="008A47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781" w:rsidRDefault="008A47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4781" w:rsidRDefault="008A47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4781" w:rsidRDefault="008A4781">
            <w:pPr>
              <w:pStyle w:val="ConsPlusNormal"/>
              <w:jc w:val="center"/>
            </w:pPr>
            <w:r>
              <w:rPr>
                <w:color w:val="392C69"/>
              </w:rPr>
              <w:t>Список изменяющих документов</w:t>
            </w:r>
          </w:p>
          <w:p w:rsidR="008A4781" w:rsidRDefault="008A4781">
            <w:pPr>
              <w:pStyle w:val="ConsPlusNormal"/>
              <w:jc w:val="center"/>
            </w:pPr>
            <w:r>
              <w:rPr>
                <w:color w:val="392C69"/>
              </w:rPr>
              <w:t>(в ред. постановлений Правительства Ульяновской области</w:t>
            </w:r>
          </w:p>
          <w:p w:rsidR="008A4781" w:rsidRDefault="008A4781">
            <w:pPr>
              <w:pStyle w:val="ConsPlusNormal"/>
              <w:jc w:val="center"/>
            </w:pPr>
            <w:r>
              <w:rPr>
                <w:color w:val="392C69"/>
              </w:rPr>
              <w:t xml:space="preserve">от 19.03.2021 </w:t>
            </w:r>
            <w:hyperlink r:id="rId4">
              <w:r>
                <w:rPr>
                  <w:color w:val="0000FF"/>
                </w:rPr>
                <w:t>N 76-П</w:t>
              </w:r>
            </w:hyperlink>
            <w:r>
              <w:rPr>
                <w:color w:val="392C69"/>
              </w:rPr>
              <w:t xml:space="preserve">, от 11.05.2022 </w:t>
            </w:r>
            <w:hyperlink r:id="rId5">
              <w:r>
                <w:rPr>
                  <w:color w:val="0000FF"/>
                </w:rPr>
                <w:t>N 232-П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781" w:rsidRDefault="008A4781">
            <w:pPr>
              <w:pStyle w:val="ConsPlusNormal"/>
            </w:pPr>
          </w:p>
        </w:tc>
      </w:tr>
    </w:tbl>
    <w:p w:rsidR="008A4781" w:rsidRDefault="008A4781">
      <w:pPr>
        <w:pStyle w:val="ConsPlusNormal"/>
        <w:jc w:val="both"/>
      </w:pPr>
    </w:p>
    <w:p w:rsidR="008A4781" w:rsidRDefault="008A4781">
      <w:pPr>
        <w:pStyle w:val="ConsPlusNormal"/>
        <w:ind w:firstLine="540"/>
        <w:jc w:val="both"/>
      </w:pPr>
      <w:r>
        <w:t xml:space="preserve">В целях обеспечения реализации на территории Ульяновской области положений Федерального </w:t>
      </w:r>
      <w:hyperlink r:id="rId6">
        <w:r>
          <w:rPr>
            <w:color w:val="0000FF"/>
          </w:rPr>
          <w:t>закона</w:t>
        </w:r>
      </w:hyperlink>
      <w:r>
        <w:t xml:space="preserve"> от 24.07.2007 N 209-ФЗ "О развитии малого и среднего предпринимательства в Российской Федерации" Правительство Ульяновской области постановляет:</w:t>
      </w:r>
    </w:p>
    <w:p w:rsidR="008A4781" w:rsidRDefault="008A4781">
      <w:pPr>
        <w:pStyle w:val="ConsPlusNormal"/>
        <w:jc w:val="both"/>
      </w:pPr>
      <w:r>
        <w:t xml:space="preserve">(в ред. </w:t>
      </w:r>
      <w:hyperlink r:id="rId7">
        <w:r>
          <w:rPr>
            <w:color w:val="0000FF"/>
          </w:rPr>
          <w:t>постановления</w:t>
        </w:r>
      </w:hyperlink>
      <w:r>
        <w:t xml:space="preserve"> Правительства Ульяновской области от 19.03.2021 N 76-П)</w:t>
      </w:r>
    </w:p>
    <w:p w:rsidR="008A4781" w:rsidRDefault="008A4781">
      <w:pPr>
        <w:pStyle w:val="ConsPlusNormal"/>
        <w:spacing w:before="200"/>
        <w:ind w:firstLine="540"/>
        <w:jc w:val="both"/>
      </w:pPr>
      <w:r>
        <w:t>1. Определить Министерство имущественных отношений и архитектуры Ульяновской области исполнительным органом государственной власти Ульяновской области, уполномоченным:</w:t>
      </w:r>
    </w:p>
    <w:p w:rsidR="008A4781" w:rsidRDefault="008A4781">
      <w:pPr>
        <w:pStyle w:val="ConsPlusNormal"/>
        <w:jc w:val="both"/>
      </w:pPr>
      <w:r>
        <w:t xml:space="preserve">(в ред. </w:t>
      </w:r>
      <w:hyperlink r:id="rId8">
        <w:r>
          <w:rPr>
            <w:color w:val="0000FF"/>
          </w:rPr>
          <w:t>постановления</w:t>
        </w:r>
      </w:hyperlink>
      <w:r>
        <w:t xml:space="preserve"> Правительства Ульяновской области от 11.05.2022 N 232-П)</w:t>
      </w:r>
    </w:p>
    <w:p w:rsidR="008A4781" w:rsidRDefault="008A4781">
      <w:pPr>
        <w:pStyle w:val="ConsPlusNormal"/>
        <w:spacing w:before="200"/>
        <w:ind w:firstLine="540"/>
        <w:jc w:val="both"/>
      </w:pPr>
      <w:r>
        <w:t xml:space="preserve">1) на формирование, ведение (в том числе ежегодное дополнение) и обязательное опубликование перечня государственного имущества Ульяновской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9">
        <w:r>
          <w:rPr>
            <w:color w:val="0000FF"/>
          </w:rPr>
          <w:t>пунктом 4 статьи 18</w:t>
        </w:r>
      </w:hyperlink>
      <w:r>
        <w:t xml:space="preserve"> Федерального закона от 24.07.2007 N 209-ФЗ "О развитии малого и среднего предпринимательства в Российской Федерации";</w:t>
      </w:r>
    </w:p>
    <w:p w:rsidR="008A4781" w:rsidRDefault="008A4781">
      <w:pPr>
        <w:pStyle w:val="ConsPlusNormal"/>
        <w:spacing w:before="200"/>
        <w:ind w:firstLine="540"/>
        <w:jc w:val="both"/>
      </w:pPr>
      <w:r>
        <w:t>2) на взаимодействие с акционерным обществом "Федеральная корпорация по развитию малого и среднего предпринимательства" по вопросам формирования, ведения (в том числе ежегодного дополнения) и обязательного опубликования указанного перечня.</w:t>
      </w:r>
    </w:p>
    <w:p w:rsidR="008A4781" w:rsidRDefault="008A4781">
      <w:pPr>
        <w:pStyle w:val="ConsPlusNormal"/>
        <w:jc w:val="both"/>
      </w:pPr>
      <w:r>
        <w:t xml:space="preserve">(п. 1 в ред. </w:t>
      </w:r>
      <w:hyperlink r:id="rId10">
        <w:r>
          <w:rPr>
            <w:color w:val="0000FF"/>
          </w:rPr>
          <w:t>постановления</w:t>
        </w:r>
      </w:hyperlink>
      <w:r>
        <w:t xml:space="preserve"> Правительства Ульяновской области от 19.03.2021 N 76-П)</w:t>
      </w:r>
    </w:p>
    <w:p w:rsidR="008A4781" w:rsidRDefault="008A4781">
      <w:pPr>
        <w:pStyle w:val="ConsPlusNormal"/>
        <w:spacing w:before="200"/>
        <w:ind w:firstLine="540"/>
        <w:jc w:val="both"/>
      </w:pPr>
      <w:r>
        <w:t>2. Утвердить:</w:t>
      </w:r>
    </w:p>
    <w:p w:rsidR="008A4781" w:rsidRDefault="008A4781">
      <w:pPr>
        <w:pStyle w:val="ConsPlusNormal"/>
        <w:spacing w:before="200"/>
        <w:ind w:firstLine="540"/>
        <w:jc w:val="both"/>
      </w:pPr>
      <w:r>
        <w:t xml:space="preserve">2.1. </w:t>
      </w:r>
      <w:hyperlink w:anchor="P47">
        <w:r>
          <w:rPr>
            <w:color w:val="0000FF"/>
          </w:rPr>
          <w:t>Правила</w:t>
        </w:r>
      </w:hyperlink>
      <w:r>
        <w:t xml:space="preserve"> формирования, ведения и обязательного опубликования перечня государственного имущества Ульяновской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1">
        <w:r>
          <w:rPr>
            <w:color w:val="0000FF"/>
          </w:rPr>
          <w:t>пунктом 4 статьи 18</w:t>
        </w:r>
      </w:hyperlink>
      <w:r>
        <w:t xml:space="preserve"> Федерального закона от 24.07.2007 N 209-ФЗ "О развитии малого и среднего предпринимательства в Российской Федерации" (приложение N 1).</w:t>
      </w:r>
    </w:p>
    <w:p w:rsidR="008A4781" w:rsidRDefault="008A4781">
      <w:pPr>
        <w:pStyle w:val="ConsPlusNormal"/>
        <w:spacing w:before="200"/>
        <w:ind w:firstLine="540"/>
        <w:jc w:val="both"/>
      </w:pPr>
      <w:r>
        <w:t xml:space="preserve">2.2. </w:t>
      </w:r>
      <w:hyperlink w:anchor="P104">
        <w:r>
          <w:rPr>
            <w:color w:val="0000FF"/>
          </w:rPr>
          <w:t>Положение</w:t>
        </w:r>
      </w:hyperlink>
      <w:r>
        <w:t xml:space="preserve">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Ульяновской области приоритетными видами деятельности) государственного имущества Ульяновской области, включенного в перечень государственного имущества Ульяновской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w:t>
      </w:r>
      <w:hyperlink r:id="rId12">
        <w:r>
          <w:rPr>
            <w:color w:val="0000FF"/>
          </w:rPr>
          <w:t>пунктом 4 статьи 18</w:t>
        </w:r>
      </w:hyperlink>
      <w:r>
        <w:t xml:space="preserve"> Федерального закона от 24.07.2007 N 209-ФЗ "О развитии малого и среднего предпринимательства в Российской Федерации" (приложение N 2).</w:t>
      </w:r>
    </w:p>
    <w:p w:rsidR="008A4781" w:rsidRDefault="008A4781">
      <w:pPr>
        <w:pStyle w:val="ConsPlusNormal"/>
        <w:spacing w:before="200"/>
        <w:ind w:firstLine="540"/>
        <w:jc w:val="both"/>
      </w:pPr>
      <w:r>
        <w:t>3. Признать утратившими силу:</w:t>
      </w:r>
    </w:p>
    <w:p w:rsidR="008A4781" w:rsidRDefault="008A4781">
      <w:pPr>
        <w:pStyle w:val="ConsPlusNormal"/>
        <w:spacing w:before="200"/>
        <w:ind w:firstLine="540"/>
        <w:jc w:val="both"/>
      </w:pPr>
      <w:hyperlink r:id="rId13">
        <w:r>
          <w:rPr>
            <w:color w:val="0000FF"/>
          </w:rPr>
          <w:t>постановление</w:t>
        </w:r>
      </w:hyperlink>
      <w:r>
        <w:t xml:space="preserve"> Правительства Ульяновской области от 29.04.2009 N 185-П "О перечне государственного имущества Ульяновской области,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A4781" w:rsidRDefault="008A4781">
      <w:pPr>
        <w:pStyle w:val="ConsPlusNormal"/>
        <w:spacing w:before="200"/>
        <w:ind w:firstLine="540"/>
        <w:jc w:val="both"/>
      </w:pPr>
      <w:hyperlink r:id="rId14">
        <w:r>
          <w:rPr>
            <w:color w:val="0000FF"/>
          </w:rPr>
          <w:t>постановление</w:t>
        </w:r>
      </w:hyperlink>
      <w:r>
        <w:t xml:space="preserve"> Правительства Ульяновской области от 29.06.2011 N 292-П "О внесении </w:t>
      </w:r>
      <w:r>
        <w:lastRenderedPageBreak/>
        <w:t>изменений в постановление Правительства Ульяновской области от 29.04.2009 N 185-П";</w:t>
      </w:r>
    </w:p>
    <w:p w:rsidR="008A4781" w:rsidRDefault="008A4781">
      <w:pPr>
        <w:pStyle w:val="ConsPlusNormal"/>
        <w:spacing w:before="200"/>
        <w:ind w:firstLine="540"/>
        <w:jc w:val="both"/>
      </w:pPr>
      <w:hyperlink r:id="rId15">
        <w:r>
          <w:rPr>
            <w:color w:val="0000FF"/>
          </w:rPr>
          <w:t>пункт 8</w:t>
        </w:r>
      </w:hyperlink>
      <w:r>
        <w:t xml:space="preserve"> постановления Правительства Ульяновской области от 18.05.2012 N 228-П "О внесении изменений в отдельные нормативные правовые акты Правительства Ульяновской области и признании утратившим силу постановления Правительства Ульяновской области от 16.11.2006 N 316";</w:t>
      </w:r>
    </w:p>
    <w:p w:rsidR="008A4781" w:rsidRDefault="008A4781">
      <w:pPr>
        <w:pStyle w:val="ConsPlusNormal"/>
        <w:spacing w:before="200"/>
        <w:ind w:firstLine="540"/>
        <w:jc w:val="both"/>
      </w:pPr>
      <w:hyperlink r:id="rId16">
        <w:r>
          <w:rPr>
            <w:color w:val="0000FF"/>
          </w:rPr>
          <w:t>пункт 3</w:t>
        </w:r>
      </w:hyperlink>
      <w:r>
        <w:t xml:space="preserve"> постановления Правительства Ульяновской области от 25.09.2013 N 442-П "О внесении изменений в отдельные нормативные правовые акты Правительства Ульяновской области";</w:t>
      </w:r>
    </w:p>
    <w:p w:rsidR="008A4781" w:rsidRDefault="008A4781">
      <w:pPr>
        <w:pStyle w:val="ConsPlusNormal"/>
        <w:spacing w:before="200"/>
        <w:ind w:firstLine="540"/>
        <w:jc w:val="both"/>
      </w:pPr>
      <w:hyperlink r:id="rId17">
        <w:r>
          <w:rPr>
            <w:color w:val="0000FF"/>
          </w:rPr>
          <w:t>постановление</w:t>
        </w:r>
      </w:hyperlink>
      <w:r>
        <w:t xml:space="preserve"> Правительства Ульяновской области от 26.10.2015 N 543-П "О внесении изменений в постановление Правительства Ульяновской области от 29.04.2009 N 185-П";</w:t>
      </w:r>
    </w:p>
    <w:p w:rsidR="008A4781" w:rsidRDefault="008A4781">
      <w:pPr>
        <w:pStyle w:val="ConsPlusNormal"/>
        <w:spacing w:before="200"/>
        <w:ind w:firstLine="540"/>
        <w:jc w:val="both"/>
      </w:pPr>
      <w:hyperlink r:id="rId18">
        <w:r>
          <w:rPr>
            <w:color w:val="0000FF"/>
          </w:rPr>
          <w:t>пункт 5</w:t>
        </w:r>
      </w:hyperlink>
      <w:r>
        <w:t xml:space="preserve"> постановления Правительства Ульяновской области от 30.10.2017 N 524-П "О внесении изменений в отдельные постановления Правительства Ульяновской области".</w:t>
      </w:r>
    </w:p>
    <w:p w:rsidR="008A4781" w:rsidRDefault="008A4781">
      <w:pPr>
        <w:pStyle w:val="ConsPlusNormal"/>
        <w:spacing w:before="200"/>
        <w:ind w:firstLine="540"/>
        <w:jc w:val="both"/>
      </w:pPr>
      <w:r>
        <w:t>4. Настоящее постановление вступает в силу на следующий день после дня его официального опубликования.</w:t>
      </w:r>
    </w:p>
    <w:p w:rsidR="008A4781" w:rsidRDefault="008A4781">
      <w:pPr>
        <w:pStyle w:val="ConsPlusNormal"/>
        <w:spacing w:before="200"/>
        <w:ind w:firstLine="540"/>
        <w:jc w:val="both"/>
      </w:pPr>
      <w:r>
        <w:t xml:space="preserve">5. Положения настоящего постановления,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9">
        <w:r>
          <w:rPr>
            <w:color w:val="0000FF"/>
          </w:rPr>
          <w:t>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8A4781" w:rsidRDefault="008A4781">
      <w:pPr>
        <w:pStyle w:val="ConsPlusNormal"/>
        <w:jc w:val="both"/>
      </w:pPr>
      <w:r>
        <w:t xml:space="preserve">(п. 5 введен </w:t>
      </w:r>
      <w:hyperlink r:id="rId20">
        <w:r>
          <w:rPr>
            <w:color w:val="0000FF"/>
          </w:rPr>
          <w:t>постановлением</w:t>
        </w:r>
      </w:hyperlink>
      <w:r>
        <w:t xml:space="preserve"> Правительства Ульяновской области от 19.03.2021 N 76-П)</w:t>
      </w:r>
    </w:p>
    <w:p w:rsidR="008A4781" w:rsidRDefault="008A4781">
      <w:pPr>
        <w:pStyle w:val="ConsPlusNormal"/>
        <w:jc w:val="both"/>
      </w:pPr>
    </w:p>
    <w:p w:rsidR="008A4781" w:rsidRDefault="008A4781">
      <w:pPr>
        <w:pStyle w:val="ConsPlusNormal"/>
        <w:jc w:val="right"/>
      </w:pPr>
      <w:r>
        <w:t>Председатель</w:t>
      </w:r>
    </w:p>
    <w:p w:rsidR="008A4781" w:rsidRDefault="008A4781">
      <w:pPr>
        <w:pStyle w:val="ConsPlusNormal"/>
        <w:jc w:val="right"/>
      </w:pPr>
      <w:r>
        <w:t>Правительства Ульяновской области</w:t>
      </w:r>
    </w:p>
    <w:p w:rsidR="008A4781" w:rsidRDefault="008A4781">
      <w:pPr>
        <w:pStyle w:val="ConsPlusNormal"/>
        <w:jc w:val="right"/>
      </w:pPr>
      <w:r>
        <w:t>А.А.СМЕКАЛИН</w:t>
      </w:r>
    </w:p>
    <w:p w:rsidR="008A4781" w:rsidRDefault="008A4781">
      <w:pPr>
        <w:pStyle w:val="ConsPlusNormal"/>
        <w:jc w:val="both"/>
      </w:pPr>
    </w:p>
    <w:p w:rsidR="008A4781" w:rsidRDefault="008A4781">
      <w:pPr>
        <w:pStyle w:val="ConsPlusNormal"/>
        <w:jc w:val="both"/>
      </w:pPr>
    </w:p>
    <w:p w:rsidR="008A4781" w:rsidRDefault="008A4781">
      <w:pPr>
        <w:pStyle w:val="ConsPlusNormal"/>
        <w:jc w:val="both"/>
      </w:pPr>
    </w:p>
    <w:p w:rsidR="008A4781" w:rsidRDefault="008A4781">
      <w:pPr>
        <w:pStyle w:val="ConsPlusNormal"/>
        <w:jc w:val="both"/>
      </w:pPr>
    </w:p>
    <w:p w:rsidR="008A4781" w:rsidRDefault="008A4781">
      <w:pPr>
        <w:pStyle w:val="ConsPlusNormal"/>
        <w:jc w:val="both"/>
      </w:pPr>
    </w:p>
    <w:p w:rsidR="008A4781" w:rsidRDefault="008A4781">
      <w:pPr>
        <w:pStyle w:val="ConsPlusNormal"/>
        <w:jc w:val="right"/>
        <w:outlineLvl w:val="0"/>
      </w:pPr>
      <w:r>
        <w:t>Приложение N 1</w:t>
      </w:r>
    </w:p>
    <w:p w:rsidR="008A4781" w:rsidRDefault="008A4781">
      <w:pPr>
        <w:pStyle w:val="ConsPlusNormal"/>
        <w:jc w:val="right"/>
      </w:pPr>
      <w:r>
        <w:t>к постановлению</w:t>
      </w:r>
    </w:p>
    <w:p w:rsidR="008A4781" w:rsidRDefault="008A4781">
      <w:pPr>
        <w:pStyle w:val="ConsPlusNormal"/>
        <w:jc w:val="right"/>
      </w:pPr>
      <w:r>
        <w:t>Правительства Ульяновской области</w:t>
      </w:r>
    </w:p>
    <w:p w:rsidR="008A4781" w:rsidRDefault="008A4781">
      <w:pPr>
        <w:pStyle w:val="ConsPlusNormal"/>
        <w:jc w:val="right"/>
      </w:pPr>
      <w:r>
        <w:t>от 21 декабря 2020 г. N 770-П</w:t>
      </w:r>
    </w:p>
    <w:p w:rsidR="008A4781" w:rsidRDefault="008A4781">
      <w:pPr>
        <w:pStyle w:val="ConsPlusNormal"/>
        <w:jc w:val="both"/>
      </w:pPr>
    </w:p>
    <w:p w:rsidR="008A4781" w:rsidRDefault="008A4781">
      <w:pPr>
        <w:pStyle w:val="ConsPlusTitle"/>
        <w:jc w:val="center"/>
      </w:pPr>
      <w:bookmarkStart w:id="1" w:name="P47"/>
      <w:bookmarkEnd w:id="1"/>
      <w:r>
        <w:t>ПРАВИЛА</w:t>
      </w:r>
    </w:p>
    <w:p w:rsidR="008A4781" w:rsidRDefault="008A4781">
      <w:pPr>
        <w:pStyle w:val="ConsPlusTitle"/>
        <w:jc w:val="center"/>
      </w:pPr>
      <w:r>
        <w:t>ФОРМИРОВАНИЯ, ВЕДЕНИЯ И ОБЯЗАТЕЛЬНОГО ОПУБЛИКОВАНИЯ ПЕРЕЧНЯ</w:t>
      </w:r>
    </w:p>
    <w:p w:rsidR="008A4781" w:rsidRDefault="008A4781">
      <w:pPr>
        <w:pStyle w:val="ConsPlusTitle"/>
        <w:jc w:val="center"/>
      </w:pPr>
      <w:r>
        <w:t>ГОСУДАРСТВЕННОГО ИМУЩЕСТВА УЛЬЯНОВСКОЙ ОБЛАСТИ, СВОБОДНОГО</w:t>
      </w:r>
    </w:p>
    <w:p w:rsidR="008A4781" w:rsidRDefault="008A4781">
      <w:pPr>
        <w:pStyle w:val="ConsPlusTitle"/>
        <w:jc w:val="center"/>
      </w:pPr>
      <w:r>
        <w:t>ОТ ПРАВ ТРЕТЬИХ ЛИЦ (ЗА ИСКЛЮЧЕНИЕМ ПРАВА ХОЗЯЙСТВЕННОГО</w:t>
      </w:r>
    </w:p>
    <w:p w:rsidR="008A4781" w:rsidRDefault="008A4781">
      <w:pPr>
        <w:pStyle w:val="ConsPlusTitle"/>
        <w:jc w:val="center"/>
      </w:pPr>
      <w:r>
        <w:t>ВЕДЕНИЯ, ПРАВА ОПЕРАТИВНОГО УПРАВЛЕНИЯ, А ТАКЖЕ</w:t>
      </w:r>
    </w:p>
    <w:p w:rsidR="008A4781" w:rsidRDefault="008A4781">
      <w:pPr>
        <w:pStyle w:val="ConsPlusTitle"/>
        <w:jc w:val="center"/>
      </w:pPr>
      <w:r>
        <w:t>ИМУЩЕСТВЕННЫХ ПРАВ СУБЪЕКТОВ МАЛОГО И СРЕДНЕГО</w:t>
      </w:r>
    </w:p>
    <w:p w:rsidR="008A4781" w:rsidRDefault="008A4781">
      <w:pPr>
        <w:pStyle w:val="ConsPlusTitle"/>
        <w:jc w:val="center"/>
      </w:pPr>
      <w:r>
        <w:t>ПРЕДПРИНИМАТЕЛЬСТВА), ПРЕДУСМОТРЕННОГО ПУНКТОМ 4</w:t>
      </w:r>
    </w:p>
    <w:p w:rsidR="008A4781" w:rsidRDefault="008A4781">
      <w:pPr>
        <w:pStyle w:val="ConsPlusTitle"/>
        <w:jc w:val="center"/>
      </w:pPr>
      <w:r>
        <w:t>СТАТЬИ 18 ФЕДЕРАЛЬНОГО ЗАКОНА ОТ 24.07.2007 N 209-ФЗ</w:t>
      </w:r>
    </w:p>
    <w:p w:rsidR="008A4781" w:rsidRDefault="008A4781">
      <w:pPr>
        <w:pStyle w:val="ConsPlusTitle"/>
        <w:jc w:val="center"/>
      </w:pPr>
      <w:r>
        <w:t>"О РАЗВИТИИ МАЛОГО И СРЕДНЕГО ПРЕДПРИНИМАТЕЛЬСТВА</w:t>
      </w:r>
    </w:p>
    <w:p w:rsidR="008A4781" w:rsidRDefault="008A4781">
      <w:pPr>
        <w:pStyle w:val="ConsPlusTitle"/>
        <w:jc w:val="center"/>
      </w:pPr>
      <w:r>
        <w:t>В РОССИЙСКОЙ ФЕДЕРАЦИИ"</w:t>
      </w:r>
    </w:p>
    <w:p w:rsidR="008A4781" w:rsidRDefault="008A47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781" w:rsidRDefault="008A47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4781" w:rsidRDefault="008A47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4781" w:rsidRDefault="008A4781">
            <w:pPr>
              <w:pStyle w:val="ConsPlusNormal"/>
              <w:jc w:val="center"/>
            </w:pPr>
            <w:r>
              <w:rPr>
                <w:color w:val="392C69"/>
              </w:rPr>
              <w:t>Список изменяющих документов</w:t>
            </w:r>
          </w:p>
          <w:p w:rsidR="008A4781" w:rsidRDefault="008A4781">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Ульяновской области</w:t>
            </w:r>
          </w:p>
          <w:p w:rsidR="008A4781" w:rsidRDefault="008A4781">
            <w:pPr>
              <w:pStyle w:val="ConsPlusNormal"/>
              <w:jc w:val="center"/>
            </w:pPr>
            <w:r>
              <w:rPr>
                <w:color w:val="392C69"/>
              </w:rPr>
              <w:t>от 11.05.2022 N 232-П)</w:t>
            </w:r>
          </w:p>
        </w:tc>
        <w:tc>
          <w:tcPr>
            <w:tcW w:w="113" w:type="dxa"/>
            <w:tcBorders>
              <w:top w:val="nil"/>
              <w:left w:val="nil"/>
              <w:bottom w:val="nil"/>
              <w:right w:val="nil"/>
            </w:tcBorders>
            <w:shd w:val="clear" w:color="auto" w:fill="F4F3F8"/>
            <w:tcMar>
              <w:top w:w="0" w:type="dxa"/>
              <w:left w:w="0" w:type="dxa"/>
              <w:bottom w:w="0" w:type="dxa"/>
              <w:right w:w="0" w:type="dxa"/>
            </w:tcMar>
          </w:tcPr>
          <w:p w:rsidR="008A4781" w:rsidRDefault="008A4781">
            <w:pPr>
              <w:pStyle w:val="ConsPlusNormal"/>
            </w:pPr>
          </w:p>
        </w:tc>
      </w:tr>
    </w:tbl>
    <w:p w:rsidR="008A4781" w:rsidRDefault="008A4781">
      <w:pPr>
        <w:pStyle w:val="ConsPlusNormal"/>
        <w:jc w:val="both"/>
      </w:pPr>
    </w:p>
    <w:p w:rsidR="008A4781" w:rsidRDefault="008A4781">
      <w:pPr>
        <w:pStyle w:val="ConsPlusNormal"/>
        <w:ind w:firstLine="540"/>
        <w:jc w:val="both"/>
      </w:pPr>
      <w:r>
        <w:t xml:space="preserve">1. Настоящие Правила устанавливают порядок формирования, ведения (в том числе ежегодного дополнения) и обязательного опубликования перечня государственного имущества Ульяновской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22">
        <w:r>
          <w:rPr>
            <w:color w:val="0000FF"/>
          </w:rPr>
          <w:t>пунктом 4 статьи 18</w:t>
        </w:r>
      </w:hyperlink>
      <w:r>
        <w:t xml:space="preserve"> Федерального закона от 24.07.2007 N 209-ФЗ "О развитии малого и среднего предпринимательства в Российской Федерации" (далее - имущество, Перечень соответственно), в целях предоставления имущества во </w:t>
      </w:r>
      <w:r>
        <w:lastRenderedPageBreak/>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8A4781" w:rsidRDefault="008A4781">
      <w:pPr>
        <w:pStyle w:val="ConsPlusNormal"/>
        <w:spacing w:before="200"/>
        <w:ind w:firstLine="540"/>
        <w:jc w:val="both"/>
      </w:pPr>
      <w:r>
        <w:t xml:space="preserve">2. Формирование и ведение Перечня осуществляется Министерством имущественных отношений и архитектуры Ульяновской области (далее - уполномоченный орган) в электронной форме, а также на бумажном носителе. Сведения об имуществе вносятся в Перечень в составе и по форме, которые установлены федеральным органом исполнительной власти в соответствии с </w:t>
      </w:r>
      <w:hyperlink r:id="rId23">
        <w:r>
          <w:rPr>
            <w:color w:val="0000FF"/>
          </w:rPr>
          <w:t>частью 4.4 статьи 18</w:t>
        </w:r>
      </w:hyperlink>
      <w:r>
        <w:t xml:space="preserve"> Федерального закона от 24.07.2007 N 209-ФЗ "О развитии малого и среднего предпринимательства в Российской Федерации".</w:t>
      </w:r>
    </w:p>
    <w:p w:rsidR="008A4781" w:rsidRDefault="008A4781">
      <w:pPr>
        <w:pStyle w:val="ConsPlusNormal"/>
        <w:jc w:val="both"/>
      </w:pPr>
      <w:r>
        <w:t xml:space="preserve">(в ред. </w:t>
      </w:r>
      <w:hyperlink r:id="rId24">
        <w:r>
          <w:rPr>
            <w:color w:val="0000FF"/>
          </w:rPr>
          <w:t>постановления</w:t>
        </w:r>
      </w:hyperlink>
      <w:r>
        <w:t xml:space="preserve"> Правительства Ульяновской области от 11.05.2022 N 232-П)</w:t>
      </w:r>
    </w:p>
    <w:p w:rsidR="008A4781" w:rsidRDefault="008A4781">
      <w:pPr>
        <w:pStyle w:val="ConsPlusNormal"/>
        <w:spacing w:before="200"/>
        <w:ind w:firstLine="540"/>
        <w:jc w:val="both"/>
      </w:pPr>
      <w:bookmarkStart w:id="2" w:name="P64"/>
      <w:bookmarkEnd w:id="2"/>
      <w:r>
        <w:t>3. Имущество, включаемое в Перечень, должно соответствовать следующим критериям:</w:t>
      </w:r>
    </w:p>
    <w:p w:rsidR="008A4781" w:rsidRDefault="008A4781">
      <w:pPr>
        <w:pStyle w:val="ConsPlusNormal"/>
        <w:spacing w:before="200"/>
        <w:ind w:firstLine="540"/>
        <w:jc w:val="both"/>
      </w:pPr>
      <w:r>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A4781" w:rsidRDefault="008A4781">
      <w:pPr>
        <w:pStyle w:val="ConsPlusNormal"/>
        <w:spacing w:before="200"/>
        <w:ind w:firstLine="540"/>
        <w:jc w:val="both"/>
      </w:pPr>
      <w:r>
        <w:t>2) в отношении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8A4781" w:rsidRDefault="008A4781">
      <w:pPr>
        <w:pStyle w:val="ConsPlusNormal"/>
        <w:spacing w:before="200"/>
        <w:ind w:firstLine="540"/>
        <w:jc w:val="both"/>
      </w:pPr>
      <w:r>
        <w:t>3) имущество не является объектом религиозного назначения;</w:t>
      </w:r>
    </w:p>
    <w:p w:rsidR="008A4781" w:rsidRDefault="008A4781">
      <w:pPr>
        <w:pStyle w:val="ConsPlusNormal"/>
        <w:spacing w:before="200"/>
        <w:ind w:firstLine="540"/>
        <w:jc w:val="both"/>
      </w:pPr>
      <w:r>
        <w:t>4) имущество не является объектом незавершенного строительства;</w:t>
      </w:r>
    </w:p>
    <w:p w:rsidR="008A4781" w:rsidRDefault="008A4781">
      <w:pPr>
        <w:pStyle w:val="ConsPlusNormal"/>
        <w:spacing w:before="200"/>
        <w:ind w:firstLine="540"/>
        <w:jc w:val="both"/>
      </w:pPr>
      <w:r>
        <w:t>5) имущество не подлежит приватизации в соответствии с прогнозным планом (программой) приватизации государственного имущества Ульяновской области, а также не включено в перечень государственного имущества Ульяновской области, предназначенного для передачи во владение и (или) пользование на долгосрочной основе социально ориентированным некоммерческим организациям;</w:t>
      </w:r>
    </w:p>
    <w:p w:rsidR="008A4781" w:rsidRDefault="008A4781">
      <w:pPr>
        <w:pStyle w:val="ConsPlusNormal"/>
        <w:spacing w:before="200"/>
        <w:ind w:firstLine="540"/>
        <w:jc w:val="both"/>
      </w:pPr>
      <w:r>
        <w:t>6) имущество не признано аварийным и подлежащим сносу;</w:t>
      </w:r>
    </w:p>
    <w:p w:rsidR="008A4781" w:rsidRDefault="008A4781">
      <w:pPr>
        <w:pStyle w:val="ConsPlusNormal"/>
        <w:spacing w:before="200"/>
        <w:ind w:firstLine="540"/>
        <w:jc w:val="both"/>
      </w:pPr>
      <w:r>
        <w:t>7) имущество не является объектом жилищного фонда или объектом сети инженерно-технического обеспечения, к которому подключен объект жилищного фонда;</w:t>
      </w:r>
    </w:p>
    <w:p w:rsidR="008A4781" w:rsidRDefault="008A4781">
      <w:pPr>
        <w:pStyle w:val="ConsPlusNormal"/>
        <w:spacing w:before="200"/>
        <w:ind w:firstLine="540"/>
        <w:jc w:val="both"/>
      </w:pPr>
      <w: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A4781" w:rsidRDefault="008A4781">
      <w:pPr>
        <w:pStyle w:val="ConsPlusNormal"/>
        <w:spacing w:before="200"/>
        <w:ind w:firstLine="540"/>
        <w:jc w:val="both"/>
      </w:pPr>
      <w:r>
        <w:t xml:space="preserve">9) земельный участок не относится к земельным участкам, предусмотренным </w:t>
      </w:r>
      <w:hyperlink r:id="rId25">
        <w:r>
          <w:rPr>
            <w:color w:val="0000FF"/>
          </w:rPr>
          <w:t>подпунктами 1</w:t>
        </w:r>
      </w:hyperlink>
      <w:r>
        <w:t xml:space="preserve"> - </w:t>
      </w:r>
      <w:hyperlink r:id="rId26">
        <w:r>
          <w:rPr>
            <w:color w:val="0000FF"/>
          </w:rPr>
          <w:t>10</w:t>
        </w:r>
      </w:hyperlink>
      <w:r>
        <w:t xml:space="preserve">, </w:t>
      </w:r>
      <w:hyperlink r:id="rId27">
        <w:r>
          <w:rPr>
            <w:color w:val="0000FF"/>
          </w:rPr>
          <w:t>13</w:t>
        </w:r>
      </w:hyperlink>
      <w:r>
        <w:t xml:space="preserve"> - </w:t>
      </w:r>
      <w:hyperlink r:id="rId28">
        <w:r>
          <w:rPr>
            <w:color w:val="0000FF"/>
          </w:rPr>
          <w:t>15</w:t>
        </w:r>
      </w:hyperlink>
      <w:r>
        <w:t xml:space="preserve">, </w:t>
      </w:r>
      <w:hyperlink r:id="rId29">
        <w:r>
          <w:rPr>
            <w:color w:val="0000FF"/>
          </w:rPr>
          <w:t>18</w:t>
        </w:r>
      </w:hyperlink>
      <w:r>
        <w:t xml:space="preserve"> и </w:t>
      </w:r>
      <w:hyperlink r:id="rId30">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A4781" w:rsidRDefault="008A4781">
      <w:pPr>
        <w:pStyle w:val="ConsPlusNormal"/>
        <w:spacing w:before="200"/>
        <w:ind w:firstLine="540"/>
        <w:jc w:val="both"/>
      </w:pPr>
      <w:r>
        <w:t>10) в отношении имущества, закрепленного на праве хозяйственного ведения или оперативного управления за государственными унитарными предприятиями Ульяновской области, на праве оперативного управления за государственными учреждениями Ульяновской области, представлено предложение таких предприятий или учреждений о включении соответствующего имущества в Перечень, а также письменное согласие отраслевого исполнительного органа государственной власти Ульяновской области, уполномоченного на согласование сделки с соответствующим имуществом, на включение имущества в Перечень;</w:t>
      </w:r>
    </w:p>
    <w:p w:rsidR="008A4781" w:rsidRDefault="008A4781">
      <w:pPr>
        <w:pStyle w:val="ConsPlusNormal"/>
        <w:spacing w:before="200"/>
        <w:ind w:firstLine="540"/>
        <w:jc w:val="both"/>
      </w:pPr>
      <w:r>
        <w:t>11)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8A4781" w:rsidRDefault="008A4781">
      <w:pPr>
        <w:pStyle w:val="ConsPlusNormal"/>
        <w:spacing w:before="200"/>
        <w:ind w:firstLine="540"/>
        <w:jc w:val="both"/>
      </w:pPr>
      <w:r>
        <w:t>4. Уполномоченный орган принимает решения о внесении в Перечень сведений об имуществе или об исключении из него сведений об имуществе по собственной инициативе, а также на основании предложений исполнительных органов государственной власти Ульяновской области, осуществляющих от имени Ульяновской области функции и полномочия учредителя областных государственных унитарных предприятий, областных государственных учреждений.</w:t>
      </w:r>
    </w:p>
    <w:p w:rsidR="008A4781" w:rsidRDefault="008A4781">
      <w:pPr>
        <w:pStyle w:val="ConsPlusNormal"/>
        <w:jc w:val="both"/>
      </w:pPr>
      <w:r>
        <w:t xml:space="preserve">(п. 4 в ред. </w:t>
      </w:r>
      <w:hyperlink r:id="rId31">
        <w:r>
          <w:rPr>
            <w:color w:val="0000FF"/>
          </w:rPr>
          <w:t>постановления</w:t>
        </w:r>
      </w:hyperlink>
      <w:r>
        <w:t xml:space="preserve"> Правительства Ульяновской области от 11.05.2022 N 232-П)</w:t>
      </w:r>
    </w:p>
    <w:p w:rsidR="008A4781" w:rsidRDefault="008A4781">
      <w:pPr>
        <w:pStyle w:val="ConsPlusNormal"/>
        <w:spacing w:before="200"/>
        <w:ind w:firstLine="540"/>
        <w:jc w:val="both"/>
      </w:pPr>
      <w:r>
        <w:lastRenderedPageBreak/>
        <w:t>5. Уполномоченный орган в течение 30 календарных дней со дня поступления предложений рассматривает их и принимает одно из следующих решений:</w:t>
      </w:r>
    </w:p>
    <w:p w:rsidR="008A4781" w:rsidRDefault="008A4781">
      <w:pPr>
        <w:pStyle w:val="ConsPlusNormal"/>
        <w:spacing w:before="200"/>
        <w:ind w:firstLine="540"/>
        <w:jc w:val="both"/>
      </w:pPr>
      <w:r>
        <w:t>1) о включении сведений об имуществе в Перечень;</w:t>
      </w:r>
    </w:p>
    <w:p w:rsidR="008A4781" w:rsidRDefault="008A4781">
      <w:pPr>
        <w:pStyle w:val="ConsPlusNormal"/>
        <w:spacing w:before="200"/>
        <w:ind w:firstLine="540"/>
        <w:jc w:val="both"/>
      </w:pPr>
      <w:r>
        <w:t>2) об исключении сведений об имуществе из Перечня;</w:t>
      </w:r>
    </w:p>
    <w:p w:rsidR="008A4781" w:rsidRDefault="008A4781">
      <w:pPr>
        <w:pStyle w:val="ConsPlusNormal"/>
        <w:spacing w:before="200"/>
        <w:ind w:firstLine="540"/>
        <w:jc w:val="both"/>
      </w:pPr>
      <w:bookmarkStart w:id="3" w:name="P81"/>
      <w:bookmarkEnd w:id="3"/>
      <w:r>
        <w:t>3) об отказе во включении сведений об имуществе в Перечень или об исключении сведений об имуществе из Перечня.</w:t>
      </w:r>
    </w:p>
    <w:p w:rsidR="008A4781" w:rsidRDefault="008A4781">
      <w:pPr>
        <w:pStyle w:val="ConsPlusNormal"/>
        <w:spacing w:before="200"/>
        <w:ind w:firstLine="540"/>
        <w:jc w:val="both"/>
      </w:pPr>
      <w:r>
        <w:t xml:space="preserve">6. В случае принятия решения, указанного в </w:t>
      </w:r>
      <w:hyperlink w:anchor="P81">
        <w:r>
          <w:rPr>
            <w:color w:val="0000FF"/>
          </w:rPr>
          <w:t>подпункте 3 пункта 5</w:t>
        </w:r>
      </w:hyperlink>
      <w:r>
        <w:t xml:space="preserve"> настоящих Правил, уполномоченный орган направляет лицу, представившему предложение, извещение об отказе во включении сведений об имуществе в Перечень или об исключении сведений об имуществе из Перечня с указанием причин отказа.</w:t>
      </w:r>
    </w:p>
    <w:p w:rsidR="008A4781" w:rsidRDefault="008A4781">
      <w:pPr>
        <w:pStyle w:val="ConsPlusNormal"/>
        <w:spacing w:before="200"/>
        <w:ind w:firstLine="540"/>
        <w:jc w:val="both"/>
      </w:pPr>
      <w:r>
        <w:t>7. Уполномоченный орган на основании поступивших предложений исключает сведения об имуществе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не поступило:</w:t>
      </w:r>
    </w:p>
    <w:p w:rsidR="008A4781" w:rsidRDefault="008A4781">
      <w:pPr>
        <w:pStyle w:val="ConsPlusNormal"/>
        <w:spacing w:before="200"/>
        <w:ind w:firstLine="540"/>
        <w:jc w:val="both"/>
      </w:pPr>
      <w: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в том числе на право заключения договора аренды земельного участка;</w:t>
      </w:r>
    </w:p>
    <w:p w:rsidR="008A4781" w:rsidRDefault="008A4781">
      <w:pPr>
        <w:pStyle w:val="ConsPlusNormal"/>
        <w:spacing w:before="200"/>
        <w:ind w:firstLine="540"/>
        <w:jc w:val="both"/>
      </w:pPr>
      <w:r>
        <w:t xml:space="preserve">2) 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2">
        <w:r>
          <w:rPr>
            <w:color w:val="0000FF"/>
          </w:rPr>
          <w:t>законом</w:t>
        </w:r>
      </w:hyperlink>
      <w:r>
        <w:t xml:space="preserve"> от 26.07.2006 N 135-ФЗ "О защите конкуренции" или Земельным </w:t>
      </w:r>
      <w:hyperlink r:id="rId33">
        <w:r>
          <w:rPr>
            <w:color w:val="0000FF"/>
          </w:rPr>
          <w:t>кодексом</w:t>
        </w:r>
      </w:hyperlink>
      <w:r>
        <w:t xml:space="preserve"> Российской Федерации.</w:t>
      </w:r>
    </w:p>
    <w:p w:rsidR="008A4781" w:rsidRDefault="008A4781">
      <w:pPr>
        <w:pStyle w:val="ConsPlusNormal"/>
        <w:spacing w:before="200"/>
        <w:ind w:firstLine="540"/>
        <w:jc w:val="both"/>
      </w:pPr>
      <w:r>
        <w:t>8. Уполномоченный орган по собственной инициативе исключает сведения об имуществе из Перечня в следующих случаях:</w:t>
      </w:r>
    </w:p>
    <w:p w:rsidR="008A4781" w:rsidRDefault="008A4781">
      <w:pPr>
        <w:pStyle w:val="ConsPlusNormal"/>
        <w:spacing w:before="200"/>
        <w:ind w:firstLine="540"/>
        <w:jc w:val="both"/>
      </w:pPr>
      <w:r>
        <w:t>1) если в отношении имущества в установленном законодательством Российской Федерации порядке принято решение о его использовании для государственных нужд Ульяновской области. В решении об исключении имущества из Перечня при этом указываются направление использования имущества и реквизиты соответствующего решения;</w:t>
      </w:r>
    </w:p>
    <w:p w:rsidR="008A4781" w:rsidRDefault="008A4781">
      <w:pPr>
        <w:pStyle w:val="ConsPlusNormal"/>
        <w:spacing w:before="200"/>
        <w:ind w:firstLine="540"/>
        <w:jc w:val="both"/>
      </w:pPr>
      <w:r>
        <w:t>2) если право собственности Ульяновской области на имущество прекращено в установленном законом порядке;</w:t>
      </w:r>
    </w:p>
    <w:p w:rsidR="008A4781" w:rsidRDefault="008A4781">
      <w:pPr>
        <w:pStyle w:val="ConsPlusNormal"/>
        <w:spacing w:before="200"/>
        <w:ind w:firstLine="540"/>
        <w:jc w:val="both"/>
      </w:pPr>
      <w:r>
        <w:t xml:space="preserve">3) если имущество не соответствует критериям, установленным </w:t>
      </w:r>
      <w:hyperlink w:anchor="P64">
        <w:r>
          <w:rPr>
            <w:color w:val="0000FF"/>
          </w:rPr>
          <w:t>пунктом 3</w:t>
        </w:r>
      </w:hyperlink>
      <w:r>
        <w:t xml:space="preserve"> настоящих Правил.</w:t>
      </w:r>
    </w:p>
    <w:p w:rsidR="008A4781" w:rsidRDefault="008A4781">
      <w:pPr>
        <w:pStyle w:val="ConsPlusNormal"/>
        <w:spacing w:before="200"/>
        <w:ind w:firstLine="540"/>
        <w:jc w:val="both"/>
      </w:pPr>
      <w:r>
        <w:t>9. Уполномоченный орган:</w:t>
      </w:r>
    </w:p>
    <w:p w:rsidR="008A4781" w:rsidRDefault="008A4781">
      <w:pPr>
        <w:pStyle w:val="ConsPlusNormal"/>
        <w:spacing w:before="200"/>
        <w:ind w:firstLine="540"/>
        <w:jc w:val="both"/>
      </w:pPr>
      <w:r>
        <w:t>1) обеспечивает обязательное опубликование Перечня и изменений, внесенных в него в средствах массовой информации, в течение 10 рабочих дней со дня их утверждения;</w:t>
      </w:r>
    </w:p>
    <w:p w:rsidR="008A4781" w:rsidRDefault="008A4781">
      <w:pPr>
        <w:pStyle w:val="ConsPlusNormal"/>
        <w:spacing w:before="200"/>
        <w:ind w:firstLine="540"/>
        <w:jc w:val="both"/>
      </w:pPr>
      <w:r>
        <w:t>2) осуществляет размещение Перечня и изменений, внесенных в него,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их утверждения;</w:t>
      </w:r>
    </w:p>
    <w:p w:rsidR="008A4781" w:rsidRDefault="008A4781">
      <w:pPr>
        <w:pStyle w:val="ConsPlusNormal"/>
        <w:spacing w:before="200"/>
        <w:ind w:firstLine="540"/>
        <w:jc w:val="both"/>
      </w:pPr>
      <w:r>
        <w:t xml:space="preserve">3) представляет в акционерное общество "Федеральная корпорация по развитию малого и среднего предпринимательства" сведения об утвержденном Перечне и изменениях, внесенных в него, в составе, сроки, порядке и по форме, которые устанавливаются федеральными органами исполнительной власти в соответствии с </w:t>
      </w:r>
      <w:hyperlink r:id="rId34">
        <w:r>
          <w:rPr>
            <w:color w:val="0000FF"/>
          </w:rPr>
          <w:t>частью 4.4 статьи 18</w:t>
        </w:r>
      </w:hyperlink>
      <w:r>
        <w:t xml:space="preserve"> Федерального закона от 24.07.2007 N 209-ФЗ "О развитии малого и среднего предпринимательства в Российской Федерации".</w:t>
      </w:r>
    </w:p>
    <w:p w:rsidR="008A4781" w:rsidRDefault="008A4781">
      <w:pPr>
        <w:pStyle w:val="ConsPlusNormal"/>
        <w:jc w:val="both"/>
      </w:pPr>
    </w:p>
    <w:p w:rsidR="008A4781" w:rsidRDefault="008A4781">
      <w:pPr>
        <w:pStyle w:val="ConsPlusNormal"/>
        <w:jc w:val="both"/>
      </w:pPr>
    </w:p>
    <w:p w:rsidR="008A4781" w:rsidRDefault="008A4781">
      <w:pPr>
        <w:pStyle w:val="ConsPlusNormal"/>
        <w:jc w:val="both"/>
      </w:pPr>
    </w:p>
    <w:p w:rsidR="008A4781" w:rsidRDefault="008A4781">
      <w:pPr>
        <w:pStyle w:val="ConsPlusNormal"/>
        <w:jc w:val="both"/>
      </w:pPr>
    </w:p>
    <w:p w:rsidR="008A4781" w:rsidRDefault="008A4781">
      <w:pPr>
        <w:pStyle w:val="ConsPlusNormal"/>
        <w:jc w:val="both"/>
      </w:pPr>
    </w:p>
    <w:p w:rsidR="008A4781" w:rsidRDefault="008A4781">
      <w:pPr>
        <w:pStyle w:val="ConsPlusNormal"/>
        <w:jc w:val="right"/>
        <w:outlineLvl w:val="0"/>
      </w:pPr>
      <w:r>
        <w:t>Приложение N 2</w:t>
      </w:r>
    </w:p>
    <w:p w:rsidR="008A4781" w:rsidRDefault="008A4781">
      <w:pPr>
        <w:pStyle w:val="ConsPlusNormal"/>
        <w:jc w:val="right"/>
      </w:pPr>
      <w:r>
        <w:t>к постановлению</w:t>
      </w:r>
    </w:p>
    <w:p w:rsidR="008A4781" w:rsidRDefault="008A4781">
      <w:pPr>
        <w:pStyle w:val="ConsPlusNormal"/>
        <w:jc w:val="right"/>
      </w:pPr>
      <w:r>
        <w:t>Правительства Ульяновской области</w:t>
      </w:r>
    </w:p>
    <w:p w:rsidR="008A4781" w:rsidRDefault="008A4781">
      <w:pPr>
        <w:pStyle w:val="ConsPlusNormal"/>
        <w:jc w:val="right"/>
      </w:pPr>
      <w:r>
        <w:t>от 21 декабря 2020 г. N 770-П</w:t>
      </w:r>
    </w:p>
    <w:p w:rsidR="008A4781" w:rsidRDefault="008A4781">
      <w:pPr>
        <w:pStyle w:val="ConsPlusNormal"/>
        <w:jc w:val="both"/>
      </w:pPr>
    </w:p>
    <w:p w:rsidR="008A4781" w:rsidRDefault="008A4781">
      <w:pPr>
        <w:pStyle w:val="ConsPlusTitle"/>
        <w:jc w:val="center"/>
      </w:pPr>
      <w:bookmarkStart w:id="4" w:name="P104"/>
      <w:bookmarkEnd w:id="4"/>
      <w:r>
        <w:lastRenderedPageBreak/>
        <w:t>ПОЛОЖЕНИЕ</w:t>
      </w:r>
    </w:p>
    <w:p w:rsidR="008A4781" w:rsidRDefault="008A4781">
      <w:pPr>
        <w:pStyle w:val="ConsPlusTitle"/>
        <w:jc w:val="center"/>
      </w:pPr>
      <w:r>
        <w:t>О ПОРЯДКЕ И УСЛОВИЯХ ПРЕДОСТАВЛЕНИЯ В АРЕНДУ (В ТОМ ЧИСЛЕ</w:t>
      </w:r>
    </w:p>
    <w:p w:rsidR="008A4781" w:rsidRDefault="008A4781">
      <w:pPr>
        <w:pStyle w:val="ConsPlusTitle"/>
        <w:jc w:val="center"/>
      </w:pPr>
      <w:r>
        <w:t>ЛЬГОТАХ ДЛЯ СУБЪЕКТОВ МАЛОГО И СРЕДНЕГО ПРЕДПРИНИМАТЕЛЬСТВА,</w:t>
      </w:r>
    </w:p>
    <w:p w:rsidR="008A4781" w:rsidRDefault="008A4781">
      <w:pPr>
        <w:pStyle w:val="ConsPlusTitle"/>
        <w:jc w:val="center"/>
      </w:pPr>
      <w:r>
        <w:t>ЯВЛЯЮЩИХСЯ СЕЛЬСКОХОЗЯЙСТВЕННЫМИ КООПЕРАТИВАМИ ИЛИ</w:t>
      </w:r>
    </w:p>
    <w:p w:rsidR="008A4781" w:rsidRDefault="008A4781">
      <w:pPr>
        <w:pStyle w:val="ConsPlusTitle"/>
        <w:jc w:val="center"/>
      </w:pPr>
      <w:r>
        <w:t>ЗАНИМАЮЩИХСЯ СОЦИАЛЬНО ЗНАЧИМЫМИ ВИДАМИ ДЕЯТЕЛЬНОСТИ, ИНЫМИ</w:t>
      </w:r>
    </w:p>
    <w:p w:rsidR="008A4781" w:rsidRDefault="008A4781">
      <w:pPr>
        <w:pStyle w:val="ConsPlusTitle"/>
        <w:jc w:val="center"/>
      </w:pPr>
      <w:r>
        <w:t>УСТАНОВЛЕННЫМИ ГОСУДАРСТВЕННЫМИ ПРОГРАММАМИ (ПОДПРОГРАММАМИ)</w:t>
      </w:r>
    </w:p>
    <w:p w:rsidR="008A4781" w:rsidRDefault="008A4781">
      <w:pPr>
        <w:pStyle w:val="ConsPlusTitle"/>
        <w:jc w:val="center"/>
      </w:pPr>
      <w:r>
        <w:t>УЛЬЯНОВСКОЙ ОБЛАСТИ ПРИОРИТЕТНЫМИ ВИДАМИ ДЕЯТЕЛЬНОСТИ)</w:t>
      </w:r>
    </w:p>
    <w:p w:rsidR="008A4781" w:rsidRDefault="008A4781">
      <w:pPr>
        <w:pStyle w:val="ConsPlusTitle"/>
        <w:jc w:val="center"/>
      </w:pPr>
      <w:r>
        <w:t>ГОСУДАРСТВЕННОГО ИМУЩЕСТВА УЛЬЯНОВСКОЙ ОБЛАСТИ, ВКЛЮЧЕННОГО</w:t>
      </w:r>
    </w:p>
    <w:p w:rsidR="008A4781" w:rsidRDefault="008A4781">
      <w:pPr>
        <w:pStyle w:val="ConsPlusTitle"/>
        <w:jc w:val="center"/>
      </w:pPr>
      <w:r>
        <w:t>В ПЕРЕЧЕНЬ ГОСУДАРСТВЕННОГО ИМУЩЕСТВА УЛЬЯНОВСКОЙ ОБЛАСТИ,</w:t>
      </w:r>
    </w:p>
    <w:p w:rsidR="008A4781" w:rsidRDefault="008A4781">
      <w:pPr>
        <w:pStyle w:val="ConsPlusTitle"/>
        <w:jc w:val="center"/>
      </w:pPr>
      <w:r>
        <w:t>СВОБОДНОГО ОТ ПРАВ ТРЕТЬИХ ЛИЦ (ЗА ИСКЛЮЧЕНИЕМ ПРАВА</w:t>
      </w:r>
    </w:p>
    <w:p w:rsidR="008A4781" w:rsidRDefault="008A4781">
      <w:pPr>
        <w:pStyle w:val="ConsPlusTitle"/>
        <w:jc w:val="center"/>
      </w:pPr>
      <w:r>
        <w:t>ХОЗЯЙСТВЕННОГО ВЕДЕНИЯ, ПРАВА ОПЕРАТИВНОГО УПРАВЛЕНИЯ,</w:t>
      </w:r>
    </w:p>
    <w:p w:rsidR="008A4781" w:rsidRDefault="008A4781">
      <w:pPr>
        <w:pStyle w:val="ConsPlusTitle"/>
        <w:jc w:val="center"/>
      </w:pPr>
      <w:r>
        <w:t>А ТАКЖЕ ИМУЩЕСТВЕННЫХ ПРАВ СУБЪЕКТОВ МАЛОГО И СРЕДНЕГО</w:t>
      </w:r>
    </w:p>
    <w:p w:rsidR="008A4781" w:rsidRDefault="008A4781">
      <w:pPr>
        <w:pStyle w:val="ConsPlusTitle"/>
        <w:jc w:val="center"/>
      </w:pPr>
      <w:r>
        <w:t>ПРЕДПРИНИМАТЕЛЬСТВА), ПРЕДУСМОТРЕННЫЙ ПУНКТОМ 4 СТАТЬИ 18</w:t>
      </w:r>
    </w:p>
    <w:p w:rsidR="008A4781" w:rsidRDefault="008A4781">
      <w:pPr>
        <w:pStyle w:val="ConsPlusTitle"/>
        <w:jc w:val="center"/>
      </w:pPr>
      <w:r>
        <w:t>ФЕДЕРАЛЬНОГО ЗАКОНА ОТ 24.07.2007 N 209-ФЗ "О РАЗВИТИИ</w:t>
      </w:r>
    </w:p>
    <w:p w:rsidR="008A4781" w:rsidRDefault="008A4781">
      <w:pPr>
        <w:pStyle w:val="ConsPlusTitle"/>
        <w:jc w:val="center"/>
      </w:pPr>
      <w:r>
        <w:t>МАЛОГО И СРЕДНЕГО ПРЕДПРИНИМАТЕЛЬСТВА</w:t>
      </w:r>
    </w:p>
    <w:p w:rsidR="008A4781" w:rsidRDefault="008A4781">
      <w:pPr>
        <w:pStyle w:val="ConsPlusTitle"/>
        <w:jc w:val="center"/>
      </w:pPr>
      <w:r>
        <w:t>В РОССИЙСКОЙ ФЕДЕРАЦИИ"</w:t>
      </w:r>
    </w:p>
    <w:p w:rsidR="008A4781" w:rsidRDefault="008A47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781" w:rsidRDefault="008A47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4781" w:rsidRDefault="008A47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4781" w:rsidRDefault="008A4781">
            <w:pPr>
              <w:pStyle w:val="ConsPlusNormal"/>
              <w:jc w:val="center"/>
            </w:pPr>
            <w:r>
              <w:rPr>
                <w:color w:val="392C69"/>
              </w:rPr>
              <w:t>Список изменяющих документов</w:t>
            </w:r>
          </w:p>
          <w:p w:rsidR="008A4781" w:rsidRDefault="008A4781">
            <w:pPr>
              <w:pStyle w:val="ConsPlusNormal"/>
              <w:jc w:val="center"/>
            </w:pPr>
            <w:r>
              <w:rPr>
                <w:color w:val="392C69"/>
              </w:rPr>
              <w:t>(в ред. постановлений Правительства Ульяновской области</w:t>
            </w:r>
          </w:p>
          <w:p w:rsidR="008A4781" w:rsidRDefault="008A4781">
            <w:pPr>
              <w:pStyle w:val="ConsPlusNormal"/>
              <w:jc w:val="center"/>
            </w:pPr>
            <w:r>
              <w:rPr>
                <w:color w:val="392C69"/>
              </w:rPr>
              <w:t xml:space="preserve">от 19.03.2021 </w:t>
            </w:r>
            <w:hyperlink r:id="rId35">
              <w:r>
                <w:rPr>
                  <w:color w:val="0000FF"/>
                </w:rPr>
                <w:t>N 76-П</w:t>
              </w:r>
            </w:hyperlink>
            <w:r>
              <w:rPr>
                <w:color w:val="392C69"/>
              </w:rPr>
              <w:t xml:space="preserve">, от 11.05.2022 </w:t>
            </w:r>
            <w:hyperlink r:id="rId36">
              <w:r>
                <w:rPr>
                  <w:color w:val="0000FF"/>
                </w:rPr>
                <w:t>N 232-П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781" w:rsidRDefault="008A4781">
            <w:pPr>
              <w:pStyle w:val="ConsPlusNormal"/>
            </w:pPr>
          </w:p>
        </w:tc>
      </w:tr>
    </w:tbl>
    <w:p w:rsidR="008A4781" w:rsidRDefault="008A4781">
      <w:pPr>
        <w:pStyle w:val="ConsPlusNormal"/>
        <w:jc w:val="both"/>
      </w:pPr>
    </w:p>
    <w:p w:rsidR="008A4781" w:rsidRDefault="008A4781">
      <w:pPr>
        <w:pStyle w:val="ConsPlusNormal"/>
        <w:ind w:firstLine="540"/>
        <w:jc w:val="both"/>
      </w:pPr>
      <w:r>
        <w:t xml:space="preserve">1. Уполномоченными органами по предоставлению в аренду имущества, включенного в перечень государственного имущества Ульяновской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37">
        <w:r>
          <w:rPr>
            <w:color w:val="0000FF"/>
          </w:rPr>
          <w:t>пунктом 4 статьи 18</w:t>
        </w:r>
      </w:hyperlink>
      <w:r>
        <w:t xml:space="preserve"> Федерального закона от 24.07.2007 N 209-ФЗ "О развитии малого и среднего предпринимательства в Российской Федерации" (далее - Перечень), являются:</w:t>
      </w:r>
    </w:p>
    <w:p w:rsidR="008A4781" w:rsidRDefault="008A4781">
      <w:pPr>
        <w:pStyle w:val="ConsPlusNormal"/>
        <w:spacing w:before="200"/>
        <w:ind w:firstLine="540"/>
        <w:jc w:val="both"/>
      </w:pPr>
      <w:r>
        <w:t>1) в отношении имущества, составляющего казну Ульяновской области, и земельных участков - Министерство имущественных отношений и архитектуры Ульяновской области;</w:t>
      </w:r>
    </w:p>
    <w:p w:rsidR="008A4781" w:rsidRDefault="008A4781">
      <w:pPr>
        <w:pStyle w:val="ConsPlusNormal"/>
        <w:jc w:val="both"/>
      </w:pPr>
      <w:r>
        <w:t>(</w:t>
      </w:r>
      <w:proofErr w:type="spellStart"/>
      <w:r>
        <w:t>пп</w:t>
      </w:r>
      <w:proofErr w:type="spellEnd"/>
      <w:r>
        <w:t xml:space="preserve">. 1 в ред. </w:t>
      </w:r>
      <w:hyperlink r:id="rId38">
        <w:r>
          <w:rPr>
            <w:color w:val="0000FF"/>
          </w:rPr>
          <w:t>постановления</w:t>
        </w:r>
      </w:hyperlink>
      <w:r>
        <w:t xml:space="preserve"> Правительства Ульяновской области от 11.05.2022 N 232-П)</w:t>
      </w:r>
    </w:p>
    <w:p w:rsidR="008A4781" w:rsidRDefault="008A4781">
      <w:pPr>
        <w:pStyle w:val="ConsPlusNormal"/>
        <w:spacing w:before="200"/>
        <w:ind w:firstLine="540"/>
        <w:jc w:val="both"/>
      </w:pPr>
      <w:r>
        <w:t>2) в отношении имущества, закрепленного на праве хозяйственного ведения или оперативного управления за областными государственными унитарными предприятиями (далее - предприятия), на праве оперативного управления за областными государственными учреждениями (далее - учреждения), - предприятия и учреждения с согласия Министерства имущественных отношений и архитектуры Ульяновской области;</w:t>
      </w:r>
    </w:p>
    <w:p w:rsidR="008A4781" w:rsidRDefault="008A4781">
      <w:pPr>
        <w:pStyle w:val="ConsPlusNormal"/>
        <w:jc w:val="both"/>
      </w:pPr>
      <w:r>
        <w:t xml:space="preserve">(в ред. </w:t>
      </w:r>
      <w:hyperlink r:id="rId39">
        <w:r>
          <w:rPr>
            <w:color w:val="0000FF"/>
          </w:rPr>
          <w:t>постановления</w:t>
        </w:r>
      </w:hyperlink>
      <w:r>
        <w:t xml:space="preserve"> Правительства Ульяновской области от 11.05.2022 N 232-П)</w:t>
      </w:r>
    </w:p>
    <w:p w:rsidR="008A4781" w:rsidRDefault="008A4781">
      <w:pPr>
        <w:pStyle w:val="ConsPlusNormal"/>
        <w:spacing w:before="200"/>
        <w:ind w:firstLine="540"/>
        <w:jc w:val="both"/>
      </w:pPr>
      <w:r>
        <w:t xml:space="preserve">3) утратил силу. - </w:t>
      </w:r>
      <w:hyperlink r:id="rId40">
        <w:r>
          <w:rPr>
            <w:color w:val="0000FF"/>
          </w:rPr>
          <w:t>Постановление</w:t>
        </w:r>
      </w:hyperlink>
      <w:r>
        <w:t xml:space="preserve"> Правительства Ульяновской области от 11.05.2022 N 232-П.</w:t>
      </w:r>
    </w:p>
    <w:p w:rsidR="008A4781" w:rsidRDefault="008A4781">
      <w:pPr>
        <w:pStyle w:val="ConsPlusNormal"/>
        <w:spacing w:before="200"/>
        <w:ind w:firstLine="540"/>
        <w:jc w:val="both"/>
      </w:pPr>
      <w:r>
        <w:t xml:space="preserve">2. 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осуществляющим деятельность в соответствии с Федеральным </w:t>
      </w:r>
      <w:hyperlink r:id="rId41">
        <w:r>
          <w:rPr>
            <w:color w:val="0000FF"/>
          </w:rPr>
          <w:t>законом</w:t>
        </w:r>
      </w:hyperlink>
      <w:r>
        <w:t xml:space="preserve"> от 24.07.2007 N 209-ФЗ "О развитии малого и среднего предпринимательства в Российской Федерации".</w:t>
      </w:r>
    </w:p>
    <w:p w:rsidR="008A4781" w:rsidRDefault="008A4781">
      <w:pPr>
        <w:pStyle w:val="ConsPlusNormal"/>
        <w:spacing w:before="200"/>
        <w:ind w:firstLine="540"/>
        <w:jc w:val="both"/>
      </w:pPr>
      <w:r>
        <w:t>Имущество, включенное в Перечень, также может быть предоставлено физическим лицам, не являющимся индивидуальными предпринимателями и применяющим специальный налоговый режим "Налог на профессиональный доход", в порядке и на условиях, установленных настоящими Правилами.</w:t>
      </w:r>
    </w:p>
    <w:p w:rsidR="008A4781" w:rsidRDefault="008A4781">
      <w:pPr>
        <w:pStyle w:val="ConsPlusNormal"/>
        <w:jc w:val="both"/>
      </w:pPr>
      <w:r>
        <w:t xml:space="preserve">(абзац введен </w:t>
      </w:r>
      <w:hyperlink r:id="rId42">
        <w:r>
          <w:rPr>
            <w:color w:val="0000FF"/>
          </w:rPr>
          <w:t>постановлением</w:t>
        </w:r>
      </w:hyperlink>
      <w:r>
        <w:t xml:space="preserve"> Правительства Ульяновской области от 19.03.2021 N 76-П)</w:t>
      </w:r>
    </w:p>
    <w:p w:rsidR="008A4781" w:rsidRDefault="008A4781">
      <w:pPr>
        <w:pStyle w:val="ConsPlusNormal"/>
        <w:spacing w:before="200"/>
        <w:ind w:firstLine="540"/>
        <w:jc w:val="both"/>
      </w:pPr>
      <w:r>
        <w:t xml:space="preserve">3. В течение года со дня включения сведений об имуществе в Перечень уполномоченный орган объявляет аукцион (конкурс) на право заключения договора, предусматривающего переход прав владения и (или) пользования в отношении имущества (за исключением земельных участков),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имущества по заявлению указанных лиц в случаях, предусмотренных Земельным </w:t>
      </w:r>
      <w:hyperlink r:id="rId43">
        <w:r>
          <w:rPr>
            <w:color w:val="0000FF"/>
          </w:rPr>
          <w:t>кодексом</w:t>
        </w:r>
      </w:hyperlink>
      <w:r>
        <w:t xml:space="preserve"> Российской Федерации или Федеральным </w:t>
      </w:r>
      <w:hyperlink r:id="rId44">
        <w:r>
          <w:rPr>
            <w:color w:val="0000FF"/>
          </w:rPr>
          <w:t>законом</w:t>
        </w:r>
      </w:hyperlink>
      <w:r>
        <w:t xml:space="preserve"> от 26.07.2006 N 135-ФЗ "О защите конкуренции".</w:t>
      </w:r>
    </w:p>
    <w:p w:rsidR="008A4781" w:rsidRDefault="008A4781">
      <w:pPr>
        <w:pStyle w:val="ConsPlusNormal"/>
        <w:spacing w:before="200"/>
        <w:ind w:firstLine="540"/>
        <w:jc w:val="both"/>
      </w:pPr>
      <w:r>
        <w:lastRenderedPageBreak/>
        <w:t>4. При проведении конкурсов и аукционов на право заключения договоров аренды в отношении имущества (за исключением земельных участков), включенного в Перечень, 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8A4781" w:rsidRDefault="008A4781">
      <w:pPr>
        <w:pStyle w:val="ConsPlusNormal"/>
        <w:spacing w:before="200"/>
        <w:ind w:firstLine="540"/>
        <w:jc w:val="both"/>
      </w:pPr>
      <w:r>
        <w:t xml:space="preserve">Размер арендной платы в отношении земельных участков, включенных в Перечень, определяется в соответствии с Земельным </w:t>
      </w:r>
      <w:hyperlink r:id="rId45">
        <w:r>
          <w:rPr>
            <w:color w:val="0000FF"/>
          </w:rPr>
          <w:t>кодексом</w:t>
        </w:r>
      </w:hyperlink>
      <w:r>
        <w:t xml:space="preserve"> Российской Федерации.</w:t>
      </w:r>
    </w:p>
    <w:p w:rsidR="008A4781" w:rsidRDefault="008A4781">
      <w:pPr>
        <w:pStyle w:val="ConsPlusNormal"/>
        <w:spacing w:before="200"/>
        <w:ind w:firstLine="540"/>
        <w:jc w:val="both"/>
      </w:pPr>
      <w:r>
        <w:t xml:space="preserve">Шаг аукциона устанавливается организатором аукциона в соответствии с требованиями Земельного </w:t>
      </w:r>
      <w:hyperlink r:id="rId46">
        <w:r>
          <w:rPr>
            <w:color w:val="0000FF"/>
          </w:rPr>
          <w:t>кодекса</w:t>
        </w:r>
      </w:hyperlink>
      <w:r>
        <w:t xml:space="preserve"> или Федерального </w:t>
      </w:r>
      <w:hyperlink r:id="rId47">
        <w:r>
          <w:rPr>
            <w:color w:val="0000FF"/>
          </w:rPr>
          <w:t>закона</w:t>
        </w:r>
      </w:hyperlink>
      <w:r>
        <w:t xml:space="preserve"> от 26.07.2006 N 135-ФЗ "О защите конкуренции".</w:t>
      </w:r>
    </w:p>
    <w:p w:rsidR="008A4781" w:rsidRDefault="008A4781">
      <w:pPr>
        <w:pStyle w:val="ConsPlusNormal"/>
        <w:spacing w:before="200"/>
        <w:ind w:firstLine="540"/>
        <w:jc w:val="both"/>
      </w:pPr>
      <w:r>
        <w:t>5. Срок, на который заключается договор аренды в отношении имущества (за исключением земельных участков), включенного в Перечень, составляет не менее чем 5 лет, если меньший срок договора не предложен в поданном до заключения такого договора заявлении лица, приобретающего права владения и (или) пользования имуществом.</w:t>
      </w:r>
    </w:p>
    <w:p w:rsidR="008A4781" w:rsidRDefault="008A4781">
      <w:pPr>
        <w:pStyle w:val="ConsPlusNormal"/>
        <w:spacing w:before="200"/>
        <w:ind w:firstLine="540"/>
        <w:jc w:val="both"/>
      </w:pPr>
      <w:r>
        <w:t xml:space="preserve">Срок, на который заключается договор аренды в отношении земельного участка, включенного в Перечень, определяется в соответствии с Земельным </w:t>
      </w:r>
      <w:hyperlink r:id="rId48">
        <w:r>
          <w:rPr>
            <w:color w:val="0000FF"/>
          </w:rPr>
          <w:t>кодексом</w:t>
        </w:r>
      </w:hyperlink>
      <w:r>
        <w:t xml:space="preserve"> Российской Федерации.</w:t>
      </w:r>
    </w:p>
    <w:p w:rsidR="008A4781" w:rsidRDefault="008A4781">
      <w:pPr>
        <w:pStyle w:val="ConsPlusNormal"/>
        <w:spacing w:before="200"/>
        <w:ind w:firstLine="540"/>
        <w:jc w:val="both"/>
      </w:pPr>
      <w:r>
        <w:t>6. Арендная плата за имущество (за исключением земельных участков) включенное в Перечень, вносится в следующем порядке:</w:t>
      </w:r>
    </w:p>
    <w:p w:rsidR="008A4781" w:rsidRDefault="008A4781">
      <w:pPr>
        <w:pStyle w:val="ConsPlusNormal"/>
        <w:spacing w:before="200"/>
        <w:ind w:firstLine="540"/>
        <w:jc w:val="both"/>
      </w:pPr>
      <w:r>
        <w:t>в первый год аренды - 40 процентов размера арендной платы;</w:t>
      </w:r>
    </w:p>
    <w:p w:rsidR="008A4781" w:rsidRDefault="008A4781">
      <w:pPr>
        <w:pStyle w:val="ConsPlusNormal"/>
        <w:spacing w:before="200"/>
        <w:ind w:firstLine="540"/>
        <w:jc w:val="both"/>
      </w:pPr>
      <w:r>
        <w:t>во второй год аренды - 60 процентов размера арендной, платы;</w:t>
      </w:r>
    </w:p>
    <w:p w:rsidR="008A4781" w:rsidRDefault="008A4781">
      <w:pPr>
        <w:pStyle w:val="ConsPlusNormal"/>
        <w:spacing w:before="200"/>
        <w:ind w:firstLine="540"/>
        <w:jc w:val="both"/>
      </w:pPr>
      <w:r>
        <w:t>в третий год аренды - 80 процентов размера арендной платы;</w:t>
      </w:r>
    </w:p>
    <w:p w:rsidR="008A4781" w:rsidRDefault="008A4781">
      <w:pPr>
        <w:pStyle w:val="ConsPlusNormal"/>
        <w:spacing w:before="200"/>
        <w:ind w:firstLine="540"/>
        <w:jc w:val="both"/>
      </w:pPr>
      <w:r>
        <w:t>в четвертый год аренды и далее - 100 процентов размера арендной платы.</w:t>
      </w:r>
    </w:p>
    <w:p w:rsidR="008A4781" w:rsidRDefault="008A4781">
      <w:pPr>
        <w:pStyle w:val="ConsPlusNormal"/>
        <w:spacing w:before="200"/>
        <w:ind w:firstLine="540"/>
        <w:jc w:val="both"/>
      </w:pPr>
      <w:r>
        <w:t>7. В целях контроля за использованием имущества, передаваемого в аренду, уполномоченный орган осуществляет проверки не реже 2 раз в год, о чем указывается в договоре аренды.</w:t>
      </w:r>
    </w:p>
    <w:p w:rsidR="008A4781" w:rsidRDefault="008A4781">
      <w:pPr>
        <w:pStyle w:val="ConsPlusNormal"/>
        <w:spacing w:before="200"/>
        <w:ind w:firstLine="540"/>
        <w:jc w:val="both"/>
      </w:pPr>
      <w:r>
        <w:t xml:space="preserve">8. Арендодатель имеет право произвести возмездное отчуждение имущества, сведения о котором внесены в Перечень (за исключением земельных участков), в собственность субъектов малого и среднего предпринимательства с соблюдением требований Федерального </w:t>
      </w:r>
      <w:hyperlink r:id="rId49">
        <w:r>
          <w:rPr>
            <w:color w:val="0000FF"/>
          </w:rPr>
          <w:t>закона</w:t>
        </w:r>
      </w:hyperlink>
      <w:r>
        <w:t xml:space="preserve"> от 22.07.2008 N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r:id="rId50">
        <w:r>
          <w:rPr>
            <w:color w:val="0000FF"/>
          </w:rPr>
          <w:t>подпунктах 6</w:t>
        </w:r>
      </w:hyperlink>
      <w:r>
        <w:t xml:space="preserve">, </w:t>
      </w:r>
      <w:hyperlink r:id="rId51">
        <w:r>
          <w:rPr>
            <w:color w:val="0000FF"/>
          </w:rPr>
          <w:t>8</w:t>
        </w:r>
      </w:hyperlink>
      <w:r>
        <w:t xml:space="preserve"> и </w:t>
      </w:r>
      <w:hyperlink r:id="rId52">
        <w:r>
          <w:rPr>
            <w:color w:val="0000FF"/>
          </w:rPr>
          <w:t>9 пункта 2 статьи 39</w:t>
        </w:r>
      </w:hyperlink>
      <w:r>
        <w:t xml:space="preserve"> Земельного кодекса Российской Федерации.</w:t>
      </w:r>
    </w:p>
    <w:p w:rsidR="008A4781" w:rsidRDefault="008A4781">
      <w:pPr>
        <w:pStyle w:val="ConsPlusNormal"/>
        <w:spacing w:before="200"/>
        <w:ind w:firstLine="540"/>
        <w:jc w:val="both"/>
      </w:pPr>
      <w:r>
        <w:t xml:space="preserve">9. Арендатор не может осуществить переуступку прав пользования имуществом, передачу прав пользования им в залог и внесение прав пользования имуществом в уставный капитал любых других субъектов хозяйственной деятельности, передачу третьим лицам прав и обязанностей по договорам аренды имущества (перенаем), передачу в субаренду, за исключением предоставления имущества в субаренду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53">
        <w:r>
          <w:rPr>
            <w:color w:val="0000FF"/>
          </w:rPr>
          <w:t>пунктом 14 части 1 статьи 17.1</w:t>
        </w:r>
      </w:hyperlink>
      <w:r>
        <w:t xml:space="preserve"> Федерального закона от 26.07.2006 N 135-ФЗ "О защите конкуренции".</w:t>
      </w:r>
    </w:p>
    <w:p w:rsidR="008A4781" w:rsidRDefault="008A4781">
      <w:pPr>
        <w:pStyle w:val="ConsPlusNormal"/>
        <w:jc w:val="both"/>
      </w:pPr>
    </w:p>
    <w:p w:rsidR="008A4781" w:rsidRDefault="008A4781">
      <w:pPr>
        <w:pStyle w:val="ConsPlusNormal"/>
        <w:jc w:val="both"/>
      </w:pPr>
    </w:p>
    <w:p w:rsidR="008A4781" w:rsidRDefault="008A4781">
      <w:pPr>
        <w:pStyle w:val="ConsPlusNormal"/>
        <w:pBdr>
          <w:bottom w:val="single" w:sz="6" w:space="0" w:color="auto"/>
        </w:pBdr>
        <w:spacing w:before="100" w:after="100"/>
        <w:jc w:val="both"/>
        <w:rPr>
          <w:sz w:val="2"/>
          <w:szCs w:val="2"/>
        </w:rPr>
      </w:pPr>
    </w:p>
    <w:p w:rsidR="00600207" w:rsidRDefault="00600207"/>
    <w:sectPr w:rsidR="00600207" w:rsidSect="00990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81"/>
    <w:rsid w:val="00600207"/>
    <w:rsid w:val="008A4781"/>
    <w:rsid w:val="009132CD"/>
    <w:rsid w:val="00E9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0A1AC-358F-4E83-BDDB-513B4241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7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A47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A478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FDB924F5A7729292B6587F57654E15AA8C4E78BA6F11DF5F94ABE05238F2F7BAD41D3F90EBF17170ECC64A0C39AF1BH5SEI" TargetMode="External"/><Relationship Id="rId18" Type="http://schemas.openxmlformats.org/officeDocument/2006/relationships/hyperlink" Target="consultantplus://offline/ref=FFFDB924F5A7729292B6587F57654E15AA8C4E78BB6B10DE5D94ABE05238F2F7BAD41D2D90B3FD7073F2C243196FFE5D0940E433AD405DBC3260D6HESFI" TargetMode="External"/><Relationship Id="rId26" Type="http://schemas.openxmlformats.org/officeDocument/2006/relationships/hyperlink" Target="consultantplus://offline/ref=FFFDB924F5A7729292B646724109101FA8851277BB6A198A01CBF0BD0531F8A0FD9B4468D7BEF72422B692471338B1185C53E730B1H4S3I" TargetMode="External"/><Relationship Id="rId39" Type="http://schemas.openxmlformats.org/officeDocument/2006/relationships/hyperlink" Target="consultantplus://offline/ref=6D126537C0241997839B874252DF25B6A6D32EE172801C9A7CA97E70A2475A0B640FD5B1F949663124B4B1BCEE9AC5EF13EEDAF7D979CE2830E7B3I9S7I" TargetMode="External"/><Relationship Id="rId21" Type="http://schemas.openxmlformats.org/officeDocument/2006/relationships/hyperlink" Target="consultantplus://offline/ref=FFFDB924F5A7729292B6587F57654E15AA8C4E78B86D17DD5994ABE05238F2F7BAD41D2D90B3FD7073F2CE42196FFE5D0940E433AD405DBC3260D6HESFI" TargetMode="External"/><Relationship Id="rId34" Type="http://schemas.openxmlformats.org/officeDocument/2006/relationships/hyperlink" Target="consultantplus://offline/ref=6D126537C0241997839B994F44B37BBCA4DA70E87C8512CD24F6252DF54E505C23408CF3BD44643523BEE5E8A19B99AA45FDDAF4D97ACE34I3S0I" TargetMode="External"/><Relationship Id="rId42" Type="http://schemas.openxmlformats.org/officeDocument/2006/relationships/hyperlink" Target="consultantplus://offline/ref=6D126537C0241997839B874252DF25B6A6D32EE171841F9C78A97E70A2475A0B640FD5B1F949663124B5B0BDEE9AC5EF13EEDAF7D979CE2830E7B3I9S7I" TargetMode="External"/><Relationship Id="rId47" Type="http://schemas.openxmlformats.org/officeDocument/2006/relationships/hyperlink" Target="consultantplus://offline/ref=6D126537C0241997839B994F44B37BBCA4D979EE758B12CD24F6252DF54E505C3140D4FFBC47793024ABB3B9E7ICSCI" TargetMode="External"/><Relationship Id="rId50" Type="http://schemas.openxmlformats.org/officeDocument/2006/relationships/hyperlink" Target="consultantplus://offline/ref=6D126537C0241997839B994F44B37BBCA4DA72EE718712CD24F6252DF54E505C23408CF6BF456C6575F1E4B4E4CD8AAA46FDD9F4C5I7SAI" TargetMode="External"/><Relationship Id="rId55" Type="http://schemas.openxmlformats.org/officeDocument/2006/relationships/theme" Target="theme/theme1.xml"/><Relationship Id="rId7" Type="http://schemas.openxmlformats.org/officeDocument/2006/relationships/hyperlink" Target="consultantplus://offline/ref=FFFDB924F5A7729292B6587F57654E15AA8C4E78BB6914DB5D94ABE05238F2F7BAD41D2D90B3FD7073F2C74D196FFE5D0940E433AD405DBC3260D6HESFI" TargetMode="External"/><Relationship Id="rId12" Type="http://schemas.openxmlformats.org/officeDocument/2006/relationships/hyperlink" Target="consultantplus://offline/ref=FFFDB924F5A7729292B646724109101FA8851071B668198A01CBF0BD0531F8A0FD9B446FD4BEFF7672F9931B566EA2185F53E430AD435DA0H3S2I" TargetMode="External"/><Relationship Id="rId17" Type="http://schemas.openxmlformats.org/officeDocument/2006/relationships/hyperlink" Target="consultantplus://offline/ref=FFFDB924F5A7729292B6587F57654E15AA8C4E78BD6D16D85494ABE05238F2F7BAD41D3F90EBF17170ECC64A0C39AF1BH5SEI" TargetMode="External"/><Relationship Id="rId25" Type="http://schemas.openxmlformats.org/officeDocument/2006/relationships/hyperlink" Target="consultantplus://offline/ref=FFFDB924F5A7729292B646724109101FA8851277BB6A198A01CBF0BD0531F8A0FD9B446FD2BEFD7B27A3831F1F3AAC075D4DFB32B343H5SFI" TargetMode="External"/><Relationship Id="rId33" Type="http://schemas.openxmlformats.org/officeDocument/2006/relationships/hyperlink" Target="consultantplus://offline/ref=6D126537C0241997839B994F44B37BBCA4DA72EE718712CD24F6252DF54E505C3140D4FFBC47793024ABB3B9E7ICSCI" TargetMode="External"/><Relationship Id="rId38" Type="http://schemas.openxmlformats.org/officeDocument/2006/relationships/hyperlink" Target="consultantplus://offline/ref=6D126537C0241997839B874252DF25B6A6D32EE172801C9A7CA97E70A2475A0B640FD5B1F949663124B4B1BAEE9AC5EF13EEDAF7D979CE2830E7B3I9S7I" TargetMode="External"/><Relationship Id="rId46" Type="http://schemas.openxmlformats.org/officeDocument/2006/relationships/hyperlink" Target="consultantplus://offline/ref=6D126537C0241997839B994F44B37BBCA4DA72EE718712CD24F6252DF54E505C3140D4FFBC47793024ABB3B9E7ICSCI" TargetMode="External"/><Relationship Id="rId2" Type="http://schemas.openxmlformats.org/officeDocument/2006/relationships/settings" Target="settings.xml"/><Relationship Id="rId16" Type="http://schemas.openxmlformats.org/officeDocument/2006/relationships/hyperlink" Target="consultantplus://offline/ref=FFFDB924F5A7729292B6587F57654E15AA8C4E78BD6D12DE5494ABE05238F2F7BAD41D2D90B3FD7073F2C342196FFE5D0940E433AD405DBC3260D6HESFI" TargetMode="External"/><Relationship Id="rId20" Type="http://schemas.openxmlformats.org/officeDocument/2006/relationships/hyperlink" Target="consultantplus://offline/ref=FFFDB924F5A7729292B6587F57654E15AA8C4E78BB6914DB5D94ABE05238F2F7BAD41D2D90B3FD7073F2C648196FFE5D0940E433AD405DBC3260D6HESFI" TargetMode="External"/><Relationship Id="rId29" Type="http://schemas.openxmlformats.org/officeDocument/2006/relationships/hyperlink" Target="consultantplus://offline/ref=FFFDB924F5A7729292B646724109101FA8851277BB6A198A01CBF0BD0531F8A0FD9B4468D7B6F72422B692471338B1185C53E730B1H4S3I" TargetMode="External"/><Relationship Id="rId41" Type="http://schemas.openxmlformats.org/officeDocument/2006/relationships/hyperlink" Target="consultantplus://offline/ref=6D126537C0241997839B994F44B37BBCA4DA70E87C8512CD24F6252DF54E505C3140D4FFBC47793024ABB3B9E7ICSC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FDB924F5A7729292B646724109101FA8851071B668198A01CBF0BD0531F8A0FD9B446FD4BEFF7672F9931B566EA2185F53E430AD435DA0H3S2I" TargetMode="External"/><Relationship Id="rId11" Type="http://schemas.openxmlformats.org/officeDocument/2006/relationships/hyperlink" Target="consultantplus://offline/ref=FFFDB924F5A7729292B646724109101FA8851071B668198A01CBF0BD0531F8A0FD9B446FD4BEFF7672F9931B566EA2185F53E430AD435DA0H3S2I" TargetMode="External"/><Relationship Id="rId24" Type="http://schemas.openxmlformats.org/officeDocument/2006/relationships/hyperlink" Target="consultantplus://offline/ref=FFFDB924F5A7729292B6587F57654E15AA8C4E78B86D17DD5994ABE05238F2F7BAD41D2D90B3FD7073F2CE43196FFE5D0940E433AD405DBC3260D6HESFI" TargetMode="External"/><Relationship Id="rId32" Type="http://schemas.openxmlformats.org/officeDocument/2006/relationships/hyperlink" Target="consultantplus://offline/ref=6D126537C0241997839B994F44B37BBCA4D979EE758B12CD24F6252DF54E505C3140D4FFBC47793024ABB3B9E7ICSCI" TargetMode="External"/><Relationship Id="rId37" Type="http://schemas.openxmlformats.org/officeDocument/2006/relationships/hyperlink" Target="consultantplus://offline/ref=6D126537C0241997839B994F44B37BBCA4DA70E87C8512CD24F6252DF54E505C23408CF3BD44643725BEE5E8A19B99AA45FDDAF4D97ACE34I3S0I" TargetMode="External"/><Relationship Id="rId40" Type="http://schemas.openxmlformats.org/officeDocument/2006/relationships/hyperlink" Target="consultantplus://offline/ref=6D126537C0241997839B874252DF25B6A6D32EE172801C9A7CA97E70A2475A0B640FD5B1F949663124B4B1BFEE9AC5EF13EEDAF7D979CE2830E7B3I9S7I" TargetMode="External"/><Relationship Id="rId45" Type="http://schemas.openxmlformats.org/officeDocument/2006/relationships/hyperlink" Target="consultantplus://offline/ref=6D126537C0241997839B994F44B37BBCA4DA72EE718712CD24F6252DF54E505C3140D4FFBC47793024ABB3B9E7ICSCI" TargetMode="External"/><Relationship Id="rId53" Type="http://schemas.openxmlformats.org/officeDocument/2006/relationships/hyperlink" Target="consultantplus://offline/ref=6D126537C0241997839B994F44B37BBCA4D979EE758B12CD24F6252DF54E505C23408CF1BA456C6575F1E4B4E4CD8AAA46FDD9F4C5I7SAI" TargetMode="External"/><Relationship Id="rId5" Type="http://schemas.openxmlformats.org/officeDocument/2006/relationships/hyperlink" Target="consultantplus://offline/ref=FFFDB924F5A7729292B6587F57654E15AA8C4E78B86D17DD5994ABE05238F2F7BAD41D2D90B3FD7073F2CE4C196FFE5D0940E433AD405DBC3260D6HESFI" TargetMode="External"/><Relationship Id="rId15" Type="http://schemas.openxmlformats.org/officeDocument/2006/relationships/hyperlink" Target="consultantplus://offline/ref=FFFDB924F5A7729292B6587F57654E15AA8C4E78BB6B10DD5594ABE05238F2F7BAD41D2D90B3FD7073F2C448196FFE5D0940E433AD405DBC3260D6HESFI" TargetMode="External"/><Relationship Id="rId23" Type="http://schemas.openxmlformats.org/officeDocument/2006/relationships/hyperlink" Target="consultantplus://offline/ref=FFFDB924F5A7729292B646724109101FA8851071B668198A01CBF0BD0531F8A0FD9B446FD4BEFF7474F9931B566EA2185F53E430AD435DA0H3S2I" TargetMode="External"/><Relationship Id="rId28" Type="http://schemas.openxmlformats.org/officeDocument/2006/relationships/hyperlink" Target="consultantplus://offline/ref=FFFDB924F5A7729292B646724109101FA8851277BB6A198A01CBF0BD0531F8A0FD9B4468D7BBF72422B692471338B1185C53E730B1H4S3I" TargetMode="External"/><Relationship Id="rId36" Type="http://schemas.openxmlformats.org/officeDocument/2006/relationships/hyperlink" Target="consultantplus://offline/ref=6D126537C0241997839B874252DF25B6A6D32EE172801C9A7CA97E70A2475A0B640FD5B1F949663124B4B1BBEE9AC5EF13EEDAF7D979CE2830E7B3I9S7I" TargetMode="External"/><Relationship Id="rId49" Type="http://schemas.openxmlformats.org/officeDocument/2006/relationships/hyperlink" Target="consultantplus://offline/ref=6D126537C0241997839B994F44B37BBCA3DD74E9768012CD24F6252DF54E505C3140D4FFBC47793024ABB3B9E7ICSCI" TargetMode="External"/><Relationship Id="rId10" Type="http://schemas.openxmlformats.org/officeDocument/2006/relationships/hyperlink" Target="consultantplus://offline/ref=FFFDB924F5A7729292B6587F57654E15AA8C4E78BB6914DB5D94ABE05238F2F7BAD41D2D90B3FD7073F2C742196FFE5D0940E433AD405DBC3260D6HESFI" TargetMode="External"/><Relationship Id="rId19" Type="http://schemas.openxmlformats.org/officeDocument/2006/relationships/hyperlink" Target="consultantplus://offline/ref=FFFDB924F5A7729292B646724109101FA8851071B66D198A01CBF0BD0531F8A0EF9B1C63D5BDE27173ECC54A10H3S9I" TargetMode="External"/><Relationship Id="rId31" Type="http://schemas.openxmlformats.org/officeDocument/2006/relationships/hyperlink" Target="consultantplus://offline/ref=6D126537C0241997839B874252DF25B6A6D32EE172801C9A7CA97E70A2475A0B640FD5B1F949663124B4B1B9EE9AC5EF13EEDAF7D979CE2830E7B3I9S7I" TargetMode="External"/><Relationship Id="rId44" Type="http://schemas.openxmlformats.org/officeDocument/2006/relationships/hyperlink" Target="consultantplus://offline/ref=6D126537C0241997839B994F44B37BBCA4D979EE758B12CD24F6252DF54E505C3140D4FFBC47793024ABB3B9E7ICSCI" TargetMode="External"/><Relationship Id="rId52" Type="http://schemas.openxmlformats.org/officeDocument/2006/relationships/hyperlink" Target="consultantplus://offline/ref=6D126537C0241997839B994F44B37BBCA4DA72EE718712CD24F6252DF54E505C23408CF6BF456C6575F1E4B4E4CD8AAA46FDD9F4C5I7SAI" TargetMode="External"/><Relationship Id="rId4" Type="http://schemas.openxmlformats.org/officeDocument/2006/relationships/hyperlink" Target="consultantplus://offline/ref=FFFDB924F5A7729292B6587F57654E15AA8C4E78BB6914DB5D94ABE05238F2F7BAD41D2D90B3FD7073F2C74F196FFE5D0940E433AD405DBC3260D6HESFI" TargetMode="External"/><Relationship Id="rId9" Type="http://schemas.openxmlformats.org/officeDocument/2006/relationships/hyperlink" Target="consultantplus://offline/ref=FFFDB924F5A7729292B646724109101FA8851071B668198A01CBF0BD0531F8A0FD9B446FD4BEFF7672F9931B566EA2185F53E430AD435DA0H3S2I" TargetMode="External"/><Relationship Id="rId14" Type="http://schemas.openxmlformats.org/officeDocument/2006/relationships/hyperlink" Target="consultantplus://offline/ref=FFFDB924F5A7729292B6587F57654E15AA8C4E78BF6710DA5894ABE05238F2F7BAD41D3F90EBF17170ECC64A0C39AF1BH5SEI" TargetMode="External"/><Relationship Id="rId22" Type="http://schemas.openxmlformats.org/officeDocument/2006/relationships/hyperlink" Target="consultantplus://offline/ref=FFFDB924F5A7729292B646724109101FA8851071B668198A01CBF0BD0531F8A0FD9B446FD4BEFF7672F9931B566EA2185F53E430AD435DA0H3S2I" TargetMode="External"/><Relationship Id="rId27" Type="http://schemas.openxmlformats.org/officeDocument/2006/relationships/hyperlink" Target="consultantplus://offline/ref=FFFDB924F5A7729292B646724109101FA8851277BB6A198A01CBF0BD0531F8A0FD9B4468D7BDF72422B692471338B1185C53E730B1H4S3I" TargetMode="External"/><Relationship Id="rId30" Type="http://schemas.openxmlformats.org/officeDocument/2006/relationships/hyperlink" Target="consultantplus://offline/ref=FFFDB924F5A7729292B646724109101FA8851277BB6A198A01CBF0BD0531F8A0FD9B4468D7B7F72422B692471338B1185C53E730B1H4S3I" TargetMode="External"/><Relationship Id="rId35" Type="http://schemas.openxmlformats.org/officeDocument/2006/relationships/hyperlink" Target="consultantplus://offline/ref=6D126537C0241997839B874252DF25B6A6D32EE171841F9C78A97E70A2475A0B640FD5B1F949663124B5B0BDEE9AC5EF13EEDAF7D979CE2830E7B3I9S7I" TargetMode="External"/><Relationship Id="rId43" Type="http://schemas.openxmlformats.org/officeDocument/2006/relationships/hyperlink" Target="consultantplus://offline/ref=6D126537C0241997839B994F44B37BBCA4DA72EE718712CD24F6252DF54E505C3140D4FFBC47793024ABB3B9E7ICSCI" TargetMode="External"/><Relationship Id="rId48" Type="http://schemas.openxmlformats.org/officeDocument/2006/relationships/hyperlink" Target="consultantplus://offline/ref=6D126537C0241997839B994F44B37BBCA4DA72EE718712CD24F6252DF54E505C3140D4FFBC47793024ABB3B9E7ICSCI" TargetMode="External"/><Relationship Id="rId8" Type="http://schemas.openxmlformats.org/officeDocument/2006/relationships/hyperlink" Target="consultantplus://offline/ref=FFFDB924F5A7729292B6587F57654E15AA8C4E78B86D17DD5994ABE05238F2F7BAD41D2D90B3FD7073F2CE4D196FFE5D0940E433AD405DBC3260D6HESFI" TargetMode="External"/><Relationship Id="rId51" Type="http://schemas.openxmlformats.org/officeDocument/2006/relationships/hyperlink" Target="consultantplus://offline/ref=6D126537C0241997839B994F44B37BBCA4DA72EE718712CD24F6252DF54E505C23408CF6BF456C6575F1E4B4E4CD8AAA46FDD9F4C5I7SA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4214</Words>
  <Characters>24024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Шагарова ОА</dc:creator>
  <cp:keywords/>
  <dc:description/>
  <cp:lastModifiedBy>Шагарова ОА</cp:lastModifiedBy>
  <cp:revision>1</cp:revision>
  <dcterms:created xsi:type="dcterms:W3CDTF">2022-10-13T08:18:00Z</dcterms:created>
  <dcterms:modified xsi:type="dcterms:W3CDTF">2022-10-13T08:19:00Z</dcterms:modified>
</cp:coreProperties>
</file>