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3A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EF4D1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</w:t>
      </w:r>
      <w:r w:rsidR="007F5B7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EF4D1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7F5B7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EF4D1B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.2022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F5B7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07</w:t>
      </w:r>
      <w:r w:rsidR="00611684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7F5B7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9</w:t>
      </w:r>
      <w:r w:rsidR="003F74CD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83C82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2163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Министерстве </w:t>
      </w:r>
      <w:r w:rsidR="00EF4D1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имущественных отношений и архитектуры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FA4B62" w:rsidRPr="00B0246A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4E10E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</w:t>
            </w:r>
            <w:r w:rsidR="004E10E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 должности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82F" w:rsidRPr="00B0246A" w:rsidRDefault="00EF4D1B" w:rsidP="00EF4D1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Референт департамента финансового, правового и административного обеспечения</w:t>
            </w:r>
            <w:r w:rsidR="00171405" w:rsidRPr="00171405">
              <w:rPr>
                <w:rFonts w:ascii="PT Astra Serif" w:hAnsi="PT Astra Serif" w:cs="Times New Roman"/>
                <w:sz w:val="24"/>
                <w:szCs w:val="24"/>
              </w:rPr>
              <w:t xml:space="preserve"> (1 ед.)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1.</w:t>
            </w:r>
            <w:r w:rsidR="00704BE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Г</w:t>
            </w:r>
            <w:r w:rsidR="000A2CD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B0246A" w:rsidRDefault="000A2CD8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2.</w:t>
            </w:r>
            <w:r w:rsidR="00704BE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63595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3.</w:t>
            </w:r>
            <w:r w:rsidR="00704BE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Владение государствен</w:t>
            </w:r>
            <w:r w:rsidR="000A2CD8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B0246A" w:rsidRDefault="00863595" w:rsidP="000A2C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129AE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  <w:r w:rsidR="000A2CD8" w:rsidRPr="00C129AE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- н</w:t>
            </w:r>
            <w:r w:rsidR="002741AB" w:rsidRPr="00C129AE">
              <w:rPr>
                <w:rFonts w:ascii="PT Astra Serif" w:hAnsi="PT Astra Serif" w:cs="Times New Roman"/>
                <w:sz w:val="24"/>
                <w:szCs w:val="24"/>
              </w:rPr>
              <w:t>аличие высшего</w:t>
            </w:r>
            <w:r w:rsidR="00B31074" w:rsidRPr="00C129A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41AB" w:rsidRPr="00C129AE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  <w:r w:rsidR="007A06C1" w:rsidRPr="00C129AE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A65189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5189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B0246A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</w:p>
          <w:p w:rsidR="007A06C1" w:rsidRPr="00B0246A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5.</w:t>
            </w:r>
            <w:r w:rsidR="00AB508E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B0246A"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  <w:t>Знания и умения: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законодательства о контрактной системе;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технологий, истории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 литературы.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необходимых для эффективного и результативного исполнения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должностных обязанностей (мыслить системно, планировать и рационально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использовать служебное время, достигать результата, </w:t>
            </w:r>
            <w:proofErr w:type="spellStart"/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357822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работать в стрессовых условиях, совершенствовать свой профессиональный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уровень)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управленческих умений: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эффективно планировать и организовывать работу, контролировать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её выполнение;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вести деловые переговоры с представителями органов государственной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власти, органов местного самоуправления, организаций;</w:t>
            </w:r>
          </w:p>
          <w:p w:rsidR="007F5B7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соблюдать этику делового общения.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Бюджетного кодекса Российской Федерации;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Гражданского кодекса Российской Федерации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Кодекса об административных правонарушениях Российской Федерации;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05.2013 № 44-ФЗ «О контрактной системе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сфере закупок товаров, работ, услуг для обеспечения государственных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муниципальных нужд»;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26.07.2006 № 135-ФЗ «О защите конкуренции»;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Российской Федерации от 31 декабря 2021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г. № 2604 «Об оценке заявок на участие в закупке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товаров, работ, услуг для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обеспечения государственных и муниципальных нужд, внесении изменений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пункт 4 постановления Правительства Российской Федерации от 20 декабря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2021 г. № 2369 и признании утратившими силу некоторых актов и отдельных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положений некоторых актов Прав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ительства Российской Федерации»;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Российской Федерации от 20.09.2014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№ 963 «Об осуществлении банковского сопровождения контрактов»;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Российской Федерации от 29 декабря 2021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г. № 2571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 дополнительных требованиях к участникам закупки отдельных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видов товаров, работ, услуг для обеспечения государственных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муниципальных нужд, а также об информации и документах, подтверждающих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соответствие участников закупки указанным дополнительным требованиям,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признании утратившими силу некоторых актов и отдельных положений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Федерации»;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постановления Правительства Российской Федерации от 30.09.2019 №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1279 «Об установлении порядка формирования, утверждения планов-графиков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закупок, внесения изменений в такие планы-графики, размещения планов-графиков закупок в единой информационной системе в сфере закупок,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особенностей включения информации в такие планы-графики и требований 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форме планов-графиков закупок и о признании утратившими силу отдельных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решений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равительства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едерации»;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постановление Правительства РФ от 27.01.2022 N 60 "О мерах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информационному обеспечению контрактной системы в сфере закупок товаров,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работ, услуг для обеспечения государственных и муниципальных нужд,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организации в ней документооборота, о внесении изменений в некоторые акты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Правительства Российской Федерации и признании утратившими силу актов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отдельных положений актов Прав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ительства Российской Федерации";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распоряжения Правительства Российской Федерации от 21.03.2016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№ 471-р «О перечне товаров, работ, услуг, в случае осуществления закупок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которых заказчик обязан проводить аукцион в электронной форме (электронный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аукцион)»;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приказа Министерства финансов Российской Федерации от 04.06.2018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N 126н «Об условиях допуска товаров, происходящих из иностранного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государства или группы иностранных государств, для целей осуществления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закупок товаров для обеспечения государственных и муниципальных нужд»;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приказа </w:t>
            </w:r>
            <w:proofErr w:type="spellStart"/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Росстандарта</w:t>
            </w:r>
            <w:proofErr w:type="spellEnd"/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 от 31 января 2014 г. № 14-ст «О принятии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 введении в действие Общероссийского классификатора видов экономической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деятельности (ОКВЭД2) ОК 029-2014 (КДЕС Ред.2) и Общероссийского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классификатора продукции по видам экономической деятельности (ОКПД2) 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034-2014 (КПЕС 2008)»;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Конституции Российской Федерации, федеральных конституционных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законов, федеральных законов, указов Президента Российской Федерации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постановлений Правительства Российской Федерации, Устава Ульяновской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области, законов Ульяновской области, договоров и соглашений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Ульяновской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области, иных нормативных правовых актов Ульяновской области,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регулирующих соответствующую сферу деятельности применительно 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исполнению должностных обязанностей, указанных в должностном регламенте;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структуры и полномочий органов государственной власти Ульяновской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 органов местного самоуправления муниципальных образований Ульяновской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области; служебного распорядка, форм и методов работы с применением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автоматизированных средств управления, порядка работы со служебной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информацией, правил делового этикета, основ делопроизводства;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порядка определение поставщика (подрядчика, исполнителя);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понятий: контрактная система в сфере закупок товаров, работ, услуг для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обеспечения государственных и муниципальных нужд, закупка товара, работы,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услуги для обеспечения государственных или муниципальных нужд, участник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закупки, государственный заказчик, единая информационная система в сфере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закупок.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оперативной реализации управленческих и иных решений; ведения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деловых переговоров, взаимодействия с другими государственными органами, 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также с органами местного самоуправления, иными органами и организациями;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нормотворческой деятельности; планирования работы; контроля, анализа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прогнозирования </w:t>
            </w:r>
            <w:proofErr w:type="gramStart"/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последствий</w:t>
            </w:r>
            <w:proofErr w:type="gramEnd"/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 реализуемых управленческих и иных решений;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продуктивной деятельности в напряжённых условиях, в том числе быстрого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переключения с анализа одного материала на анализ другого, не менее важного,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материала; стимулирования достижения результатов; требовательности;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публичного выступления, владения официально-деловым стилем современного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русского литературного языка с учётом функционально-стилистических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особенностей языка нормативных правовых актов; владения конструктивной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критикой с учётом мнения руководителей, коллег и подчинённых; пользования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современной компьютерной и организационной техникой и соответствующими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программными продуктами; систематического повышения уровня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профессиональных знаний и навыков; подготовки и редактирования документов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 высоком стилистическом уровне; своевременного выявления и разрешения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проблемных ситуаций, приводящих к конфликту интересов; организации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процесса определения поставщиков (подрядчиков, исполнителей), обеспечения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реализации государственной политики в сфере закупок.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федеральных законов и подзаконных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Российской Федерации, нормативных правых актов Ульяновской области,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регламентирующих порядок осуществления закупок для государственных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муниципальных нужд; гражданского, бюджетного, антимонопольного,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антикоррупционного законодательства, вопросов в области обеспечения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информационной безопасности, отраслевой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специфики закупок; опыта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реализации контрактной системы на федеральном, региональном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муниципальном уровнях; проблем и тенденций развития контрактной системы;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правоприменительной, административной и судебной практики в сфере закупок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для государственных и муниципальных нужд, требований, предъявляемых 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извещению о закупке, документации о закупке; регламентов работы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Официального сайта Единой информационной системы в сфере закупок, сайтов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операторов электронных площадок, порядка работы региональной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информационной системы в сфере закупок.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формировать и вносить изменения в план-график закупок;</w:t>
            </w:r>
          </w:p>
          <w:p w:rsidR="00357822" w:rsidRPr="0035782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анализировать заявки, поступившие в целях определения поставщика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(подрядчика, исполнителя) и прилагаемых к ним документов, на соответствие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требованиям действующего законодательства Российской Федерации;</w:t>
            </w:r>
          </w:p>
          <w:p w:rsidR="007F5B72" w:rsidRDefault="00357822" w:rsidP="0035782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размещать в единой информационной системе извещения о закупках (в форме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конкурсов, аукционов, запросов котировок, разрабатывать конкурсную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документацию, документацию об аукционе, иную документацию в соответствии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 требованиями законодательства; проводить закупки в соответствии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действующим законодательством; ведение заседания комиссии по проведению закупки, составления протоколов заседаний комиссии, обеспечение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своевременного подписания соответствующих протоколов членами комиссии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после принятия соответствующего решения и размещение протоколов 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официальном сайте Единой информационной системы в установленных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7822">
              <w:rPr>
                <w:rFonts w:ascii="PT Astra Serif" w:hAnsi="PT Astra Serif" w:cs="Times New Roman"/>
                <w:sz w:val="24"/>
                <w:szCs w:val="24"/>
              </w:rPr>
              <w:t>законодательством случаях.</w:t>
            </w:r>
          </w:p>
          <w:p w:rsidR="00EF4D1B" w:rsidRDefault="00EF4D1B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общее руководство закупочной деятельностью Министерства;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формирует и вносит изменения в план - график закупок;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осуществляет выбор способа определения поставщика (подрядчика,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исполнителя);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формирует необходимую закупочную документацию, составляет заявки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на закупки;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беспечивает формирование и обоснование начальной (максимальной)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цены контракта, цены контракта, заключаемого с единственным поставщиком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(подрядчиком, исполнителем), начальной цены единицы (начальной суммы цен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единиц) товаров, работ, услуг, максим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ального значения цены контракта;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размещает в единой информационной системе в сфере закупок извещения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 закупках, при осуществлении конкурентных процедур на сумму, не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превышающую 300 000,00 руб.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участвует в работе комиссий по определению поставщика (подрядчика,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исполнителя) для нужд Министерства;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осуществляет направление необходимых документов для заключения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контракта с единственным поставщиком (подрядчиком, исполнителем) по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результатам несостоявшихся процедур определения поставщика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установленных законодательством случаях в соответствующие органы;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 xml:space="preserve">направляет победителям торгов проект контракта в сроки,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установленные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законодательством, обеспечивает заключение контракта по итогам проведённых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торгов;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осуществляет формирование и размещение в единой информационной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системе в сроки, предусмотренные законодательством, сведений о заключенных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контрактах, сведений об изменении заключенных контрактов;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размещает в единой информационной системе отчёта об объёме закупок 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субъектов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ab/>
              <w:t>малого предпринимательства, социально ориентированных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некоммерческих организаций;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случаях,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предусмотренных законодательством, организует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общественное обсуждение закупок;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осуществляет нормирования в сфере закупок;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направляет документы для рассмотрения вопроса о включении в РНП;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 xml:space="preserve">участвует в рассмотрении жалоб, поступающих </w:t>
            </w:r>
            <w:proofErr w:type="gramStart"/>
            <w:r w:rsidRPr="006E6038">
              <w:rPr>
                <w:rFonts w:ascii="PT Astra Serif" w:hAnsi="PT Astra Serif" w:cs="Times New Roman"/>
                <w:sz w:val="24"/>
                <w:szCs w:val="24"/>
              </w:rPr>
              <w:t>в У</w:t>
            </w:r>
            <w:proofErr w:type="gramEnd"/>
            <w:r w:rsidRPr="006E6038">
              <w:rPr>
                <w:rFonts w:ascii="PT Astra Serif" w:hAnsi="PT Astra Serif" w:cs="Times New Roman"/>
                <w:sz w:val="24"/>
                <w:szCs w:val="24"/>
              </w:rPr>
              <w:t xml:space="preserve"> ФАС;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обеспечивает заключение контракта с единственным поставщиком;</w:t>
            </w:r>
          </w:p>
          <w:p w:rsid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готовит аналитические, справочные и другие информационные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материалы по вопросам, отнесённым к компетенции департамента;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разрабатывает проекты приказов, распоряжений, других организационно-распорядительных документов по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оответствующему разделу работы;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оперативных совещаний по курируемым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вопросам;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осуществляет ведомственный контроль в сфере закупок в отношении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подведомственных заказчиков в соответствии с утверждённым регламентом;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оказывает организационную и методическую помощь учреждениям,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подведомственным Министерству, при осуществлении закупок для собственных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нужд;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выполняет поручения, указания главного бухгалтера;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не допускает нецелевого и (или) неправомерного и (или) неэффективного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использования средств областного бюджета и государственного имущества;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представляет в установленном порядке предусмотренные федеральным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законом сведения о себе и членах своей семьи, а также сведения о полученных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им доходах и принадлежащем ему на праве собственности имуществе,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являющихся объектами налогообложения, об обязательствах имущественного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характера;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бережёт государственное имущество, в том числе предоставленное ему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для исполнения должностных обязанностей;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соблюдает ограничения, выполняет обязательства и требования 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служебному поведению, не нарушает запреты, которые установлены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Федеральным законом о гражданской службе, другими федеральными законами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и служебным распорядком Министерства;</w:t>
            </w:r>
          </w:p>
          <w:p w:rsidR="006E6038" w:rsidRPr="006E6038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обязан уведомлять главного бухгалтера, органы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прокуратуры или другие государственные органы обо всех случаях обращения 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нему каких-либо лиц в целях склонения его к совершению коррупционных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правонарушений.</w:t>
            </w:r>
          </w:p>
          <w:p w:rsidR="00EF4D1B" w:rsidRDefault="006E6038" w:rsidP="006E603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6038">
              <w:rPr>
                <w:rFonts w:ascii="PT Astra Serif" w:hAnsi="PT Astra Serif" w:cs="Times New Roman"/>
                <w:sz w:val="24"/>
                <w:szCs w:val="24"/>
              </w:rPr>
              <w:t>в случаях, предусмотренных законодательством, обязан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 xml:space="preserve">соблюдать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нормы Кодекса профессиональной этики сотрудников Правительства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Ульяновской области и исполнительных органов государственной власти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6038">
              <w:rPr>
                <w:rFonts w:ascii="PT Astra Serif" w:hAnsi="PT Astra Serif" w:cs="Times New Roman"/>
                <w:sz w:val="24"/>
                <w:szCs w:val="24"/>
              </w:rPr>
              <w:t>Ульяновской области и Стандарта ведения телефонных переговоров.</w:t>
            </w:r>
          </w:p>
          <w:p w:rsidR="007F5B72" w:rsidRDefault="007F5B72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B0246A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0246A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6E4E8D" w:rsidRP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A33F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своевременность решения поставленных задач;</w:t>
            </w:r>
          </w:p>
          <w:p w:rsidR="006E4E8D" w:rsidRP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производительность, соблюдения дисциплины (отсутствие прогулов,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опозданий и т.п.);</w:t>
            </w:r>
          </w:p>
          <w:p w:rsidR="006E4E8D" w:rsidRP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A33F85">
              <w:rPr>
                <w:rFonts w:ascii="PT Astra Serif" w:hAnsi="PT Astra Serif" w:cs="Times New Roman"/>
                <w:sz w:val="24"/>
                <w:szCs w:val="24"/>
              </w:rPr>
              <w:t xml:space="preserve"> з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аинтересованность в выполняемой работе, использование творческого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подхода при решении поставленных задач;</w:t>
            </w:r>
          </w:p>
          <w:p w:rsid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A33F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отсутствие замечаний со стороны руководства;</w:t>
            </w:r>
          </w:p>
          <w:p w:rsidR="006E4E8D" w:rsidRPr="006E4E8D" w:rsidRDefault="00A33F85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своевременное представление качественных отчётов и аналитических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материалов;</w:t>
            </w:r>
          </w:p>
          <w:p w:rsidR="006E4E8D" w:rsidRPr="006E4E8D" w:rsidRDefault="00A33F85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 (количество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проведённых мероприятий рабочего характера);</w:t>
            </w:r>
          </w:p>
          <w:p w:rsidR="006E4E8D" w:rsidRPr="006E4E8D" w:rsidRDefault="00A33F85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граждан и организаций;</w:t>
            </w:r>
          </w:p>
          <w:p w:rsidR="006E4E8D" w:rsidRPr="006E4E8D" w:rsidRDefault="00A33F85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качество выполненной работы (подготовка документов в соответствии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установленными требованиями, полное и логичное изложение материала,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грамотное составление документа, отсутствие стилистических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грамматических ошибок);</w:t>
            </w:r>
          </w:p>
          <w:p w:rsidR="006E4E8D" w:rsidRP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законодательных,</w:t>
            </w:r>
          </w:p>
          <w:p w:rsidR="006E4E8D" w:rsidRPr="006E4E8D" w:rsidRDefault="006E4E8D" w:rsidP="006E4E8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E4E8D">
              <w:rPr>
                <w:rFonts w:ascii="PT Astra Serif" w:hAnsi="PT Astra Serif" w:cs="Times New Roman"/>
                <w:sz w:val="24"/>
                <w:szCs w:val="24"/>
              </w:rPr>
              <w:t>нормативных правовых актов, широта профессионального кругозора, умение</w:t>
            </w:r>
            <w:r w:rsidR="00A33F8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E4E8D">
              <w:rPr>
                <w:rFonts w:ascii="PT Astra Serif" w:hAnsi="PT Astra Serif" w:cs="Times New Roman"/>
                <w:sz w:val="24"/>
                <w:szCs w:val="24"/>
              </w:rPr>
              <w:t>работать с документами);</w:t>
            </w:r>
          </w:p>
          <w:p w:rsidR="007F5B72" w:rsidRPr="00B0246A" w:rsidRDefault="00A33F85" w:rsidP="00A33F8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способность чётко организовывать исполнение порученных заданий,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E4E8D" w:rsidRPr="006E4E8D">
              <w:rPr>
                <w:rFonts w:ascii="PT Astra Serif" w:hAnsi="PT Astra Serif" w:cs="Times New Roman"/>
                <w:sz w:val="24"/>
                <w:szCs w:val="24"/>
              </w:rPr>
              <w:t>умение рационально расставлять приоритеты.</w:t>
            </w:r>
          </w:p>
        </w:tc>
      </w:tr>
    </w:tbl>
    <w:p w:rsidR="008B22A5" w:rsidRPr="00B0246A" w:rsidRDefault="00FA4B62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21F0" w:rsidRPr="002735A0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14B6F">
        <w:rPr>
          <w:rFonts w:ascii="PT Astra Serif" w:hAnsi="PT Astra Serif" w:cs="Times New Roman"/>
          <w:b/>
          <w:sz w:val="24"/>
          <w:szCs w:val="24"/>
        </w:rPr>
        <w:t>Расположение рабоч</w:t>
      </w:r>
      <w:r w:rsidR="00E74B40">
        <w:rPr>
          <w:rFonts w:ascii="PT Astra Serif" w:hAnsi="PT Astra Serif" w:cs="Times New Roman"/>
          <w:b/>
          <w:sz w:val="24"/>
          <w:szCs w:val="24"/>
        </w:rPr>
        <w:t>его</w:t>
      </w:r>
      <w:r w:rsidRPr="00014B6F">
        <w:rPr>
          <w:rFonts w:ascii="PT Astra Serif" w:hAnsi="PT Astra Serif" w:cs="Times New Roman"/>
          <w:b/>
          <w:sz w:val="24"/>
          <w:szCs w:val="24"/>
        </w:rPr>
        <w:t xml:space="preserve"> мест</w:t>
      </w:r>
      <w:r w:rsidR="00E74B40">
        <w:rPr>
          <w:rFonts w:ascii="PT Astra Serif" w:hAnsi="PT Astra Serif" w:cs="Times New Roman"/>
          <w:b/>
          <w:sz w:val="24"/>
          <w:szCs w:val="24"/>
        </w:rPr>
        <w:t>а</w:t>
      </w:r>
      <w:r w:rsidRPr="00014B6F">
        <w:rPr>
          <w:rFonts w:ascii="PT Astra Serif" w:hAnsi="PT Astra Serif" w:cs="Times New Roman"/>
          <w:b/>
          <w:sz w:val="24"/>
          <w:szCs w:val="24"/>
        </w:rPr>
        <w:t>:</w:t>
      </w:r>
      <w:r w:rsidR="00E74B40">
        <w:rPr>
          <w:rFonts w:ascii="PT Astra Serif" w:hAnsi="PT Astra Serif" w:cs="Times New Roman"/>
          <w:sz w:val="24"/>
          <w:szCs w:val="24"/>
        </w:rPr>
        <w:t xml:space="preserve"> г. Ульяновск</w:t>
      </w:r>
      <w:r w:rsidR="00007736">
        <w:rPr>
          <w:rFonts w:ascii="PT Astra Serif" w:hAnsi="PT Astra Serif" w:cs="Times New Roman"/>
          <w:sz w:val="24"/>
          <w:szCs w:val="24"/>
        </w:rPr>
        <w:t xml:space="preserve">, </w:t>
      </w:r>
      <w:r w:rsidR="00007736" w:rsidRPr="00007736">
        <w:rPr>
          <w:rFonts w:ascii="PT Astra Serif" w:hAnsi="PT Astra Serif" w:cs="Times New Roman"/>
          <w:sz w:val="24"/>
          <w:szCs w:val="24"/>
        </w:rPr>
        <w:t xml:space="preserve">ул. </w:t>
      </w:r>
      <w:r w:rsidR="00B5040C">
        <w:rPr>
          <w:rFonts w:ascii="PT Astra Serif" w:hAnsi="PT Astra Serif" w:cs="Times New Roman"/>
          <w:sz w:val="24"/>
          <w:szCs w:val="24"/>
        </w:rPr>
        <w:t>Энгельса</w:t>
      </w:r>
      <w:r w:rsidR="00007736"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B5040C">
        <w:rPr>
          <w:rFonts w:ascii="PT Astra Serif" w:hAnsi="PT Astra Serif" w:cs="Times New Roman"/>
          <w:sz w:val="24"/>
          <w:szCs w:val="24"/>
        </w:rPr>
        <w:t>60А</w:t>
      </w:r>
      <w:r w:rsidR="00007736" w:rsidRPr="00007736">
        <w:rPr>
          <w:rFonts w:ascii="PT Astra Serif" w:hAnsi="PT Astra Serif" w:cs="Times New Roman"/>
          <w:sz w:val="24"/>
          <w:szCs w:val="24"/>
        </w:rPr>
        <w:t>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66DBB" w:rsidRDefault="00B23F7D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E090C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E66DBB" w:rsidRPr="006E090C">
        <w:rPr>
          <w:rFonts w:ascii="PT Astra Serif" w:hAnsi="PT Astra Serif" w:cs="Times New Roman"/>
          <w:sz w:val="24"/>
          <w:szCs w:val="24"/>
        </w:rPr>
        <w:t>:</w:t>
      </w:r>
      <w:r w:rsidR="00E74B40" w:rsidRPr="006E090C">
        <w:rPr>
          <w:rFonts w:ascii="PT Astra Serif" w:hAnsi="PT Astra Serif" w:cs="Times New Roman"/>
          <w:sz w:val="24"/>
          <w:szCs w:val="24"/>
        </w:rPr>
        <w:t xml:space="preserve"> от </w:t>
      </w:r>
      <w:r w:rsidR="006E090C" w:rsidRPr="006E090C">
        <w:rPr>
          <w:rFonts w:ascii="PT Astra Serif" w:hAnsi="PT Astra Serif" w:cs="Times New Roman"/>
          <w:sz w:val="24"/>
          <w:szCs w:val="24"/>
        </w:rPr>
        <w:t>330</w:t>
      </w:r>
      <w:r w:rsidR="00F363F1">
        <w:rPr>
          <w:rFonts w:ascii="PT Astra Serif" w:hAnsi="PT Astra Serif" w:cs="Times New Roman"/>
          <w:sz w:val="24"/>
          <w:szCs w:val="24"/>
        </w:rPr>
        <w:t>0</w:t>
      </w:r>
      <w:r w:rsidR="006E090C" w:rsidRPr="006E090C">
        <w:rPr>
          <w:rFonts w:ascii="PT Astra Serif" w:hAnsi="PT Astra Serif" w:cs="Times New Roman"/>
          <w:sz w:val="24"/>
          <w:szCs w:val="24"/>
        </w:rPr>
        <w:t>8</w:t>
      </w:r>
      <w:r w:rsidR="00E74B40" w:rsidRPr="006E090C">
        <w:rPr>
          <w:rFonts w:ascii="PT Astra Serif" w:hAnsi="PT Astra Serif" w:cs="Times New Roman"/>
          <w:sz w:val="24"/>
          <w:szCs w:val="24"/>
        </w:rPr>
        <w:t>,</w:t>
      </w:r>
      <w:r w:rsidR="006E090C" w:rsidRPr="006E090C">
        <w:rPr>
          <w:rFonts w:ascii="PT Astra Serif" w:hAnsi="PT Astra Serif" w:cs="Times New Roman"/>
          <w:sz w:val="24"/>
          <w:szCs w:val="24"/>
        </w:rPr>
        <w:t>0</w:t>
      </w:r>
      <w:r w:rsidR="00E74B40" w:rsidRPr="006E090C">
        <w:rPr>
          <w:rFonts w:ascii="PT Astra Serif" w:hAnsi="PT Astra Serif" w:cs="Times New Roman"/>
          <w:sz w:val="24"/>
          <w:szCs w:val="24"/>
        </w:rPr>
        <w:t>0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B5040C">
        <w:rPr>
          <w:rFonts w:ascii="PT Astra Serif" w:hAnsi="PT Astra Serif" w:cs="Times New Roman"/>
          <w:sz w:val="24"/>
          <w:szCs w:val="24"/>
        </w:rPr>
        <w:t>Энгельса, д. 60А</w:t>
      </w:r>
      <w:bookmarkStart w:id="0" w:name="_GoBack"/>
      <w:bookmarkEnd w:id="0"/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Министра </w:t>
      </w:r>
      <w:r w:rsidR="0083670C">
        <w:rPr>
          <w:rFonts w:ascii="PT Astra Serif" w:hAnsi="PT Astra Serif" w:cs="Times New Roman"/>
          <w:sz w:val="24"/>
          <w:szCs w:val="24"/>
        </w:rPr>
        <w:t>имущественных отношений и архитектуры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2. </w:t>
      </w:r>
      <w:r w:rsidR="007F5B72">
        <w:rPr>
          <w:rFonts w:ascii="PT Astra Serif" w:hAnsi="PT Astra Serif" w:cs="Times New Roman"/>
          <w:sz w:val="24"/>
          <w:szCs w:val="24"/>
        </w:rPr>
        <w:t>З</w:t>
      </w:r>
      <w:r w:rsidRPr="00B0246A">
        <w:rPr>
          <w:rFonts w:ascii="PT Astra Serif" w:hAnsi="PT Astra Serif" w:cs="Times New Roman"/>
          <w:sz w:val="24"/>
          <w:szCs w:val="24"/>
        </w:rPr>
        <w:t xml:space="preserve">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D079A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A50B2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</w:t>
      </w:r>
      <w:r w:rsidRPr="00A049FA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Pr="00A049FA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611684" w:rsidRPr="00A049FA">
        <w:rPr>
          <w:rFonts w:ascii="PT Astra Serif" w:hAnsi="PT Astra Serif" w:cs="Times New Roman"/>
          <w:b/>
          <w:sz w:val="24"/>
          <w:szCs w:val="24"/>
        </w:rPr>
        <w:t>0</w:t>
      </w:r>
      <w:r w:rsidR="0083670C">
        <w:rPr>
          <w:rFonts w:ascii="PT Astra Serif" w:hAnsi="PT Astra Serif" w:cs="Times New Roman"/>
          <w:b/>
          <w:sz w:val="24"/>
          <w:szCs w:val="24"/>
        </w:rPr>
        <w:t>7</w:t>
      </w:r>
      <w:r w:rsidR="007F5B72">
        <w:rPr>
          <w:rFonts w:ascii="PT Astra Serif" w:hAnsi="PT Astra Serif" w:cs="Times New Roman"/>
          <w:b/>
          <w:sz w:val="24"/>
          <w:szCs w:val="24"/>
        </w:rPr>
        <w:t>.09</w:t>
      </w:r>
      <w:r w:rsidR="00ED7A71" w:rsidRPr="00A049FA">
        <w:rPr>
          <w:rFonts w:ascii="PT Astra Serif" w:hAnsi="PT Astra Serif" w:cs="Times New Roman"/>
          <w:b/>
          <w:sz w:val="24"/>
          <w:szCs w:val="24"/>
        </w:rPr>
        <w:t>.</w:t>
      </w:r>
      <w:r w:rsidRPr="00A049FA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683C8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A049FA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A049FA">
        <w:rPr>
          <w:rFonts w:ascii="PT Astra Serif" w:hAnsi="PT Astra Serif" w:cs="Times New Roman"/>
          <w:b/>
          <w:sz w:val="24"/>
          <w:szCs w:val="24"/>
        </w:rPr>
        <w:t>)</w:t>
      </w:r>
      <w:r w:rsidRPr="00A049FA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</w:t>
      </w:r>
      <w:r w:rsidRPr="003A50B2">
        <w:rPr>
          <w:rFonts w:ascii="PT Astra Serif" w:hAnsi="PT Astra Serif" w:cs="Times New Roman"/>
          <w:sz w:val="24"/>
          <w:szCs w:val="24"/>
        </w:rPr>
        <w:t xml:space="preserve"> площадь, д.</w:t>
      </w:r>
      <w:r w:rsidR="00611684" w:rsidRPr="003A50B2">
        <w:rPr>
          <w:rFonts w:ascii="PT Astra Serif" w:hAnsi="PT Astra Serif" w:cs="Times New Roman"/>
          <w:sz w:val="24"/>
          <w:szCs w:val="24"/>
        </w:rPr>
        <w:t xml:space="preserve"> 1</w:t>
      </w:r>
      <w:r w:rsidRPr="003A50B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A50B2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3A50B2">
        <w:rPr>
          <w:rFonts w:ascii="PT Astra Serif" w:hAnsi="PT Astra Serif" w:cs="Times New Roman"/>
          <w:sz w:val="24"/>
          <w:szCs w:val="24"/>
        </w:rPr>
        <w:t>.</w:t>
      </w:r>
      <w:r w:rsidR="00EC2195" w:rsidRPr="003A50B2">
        <w:rPr>
          <w:rFonts w:ascii="PT Astra Serif" w:hAnsi="PT Astra Serif" w:cs="Times New Roman"/>
          <w:sz w:val="24"/>
          <w:szCs w:val="24"/>
        </w:rPr>
        <w:t xml:space="preserve"> №</w:t>
      </w:r>
      <w:r w:rsidRPr="003A50B2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3A50B2">
        <w:rPr>
          <w:rFonts w:ascii="PT Astra Serif" w:hAnsi="PT Astra Serif" w:cs="Times New Roman"/>
          <w:sz w:val="24"/>
          <w:szCs w:val="24"/>
        </w:rPr>
        <w:t>201</w:t>
      </w:r>
      <w:r w:rsidRPr="003A50B2">
        <w:rPr>
          <w:rFonts w:ascii="PT Astra Serif" w:hAnsi="PT Astra Serif" w:cs="Times New Roman"/>
          <w:sz w:val="24"/>
          <w:szCs w:val="24"/>
        </w:rPr>
        <w:t xml:space="preserve">, ежедневно, кроме выходных (субботы, воскресенья) и </w:t>
      </w:r>
      <w:r w:rsidRPr="003A50B2">
        <w:rPr>
          <w:rFonts w:ascii="PT Astra Serif" w:hAnsi="PT Astra Serif" w:cs="Times New Roman"/>
          <w:sz w:val="24"/>
          <w:szCs w:val="24"/>
        </w:rPr>
        <w:lastRenderedPageBreak/>
        <w:t>праздничных дней, с 11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>00 до 13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</w:t>
      </w:r>
      <w:r w:rsidRPr="00D079A3">
        <w:rPr>
          <w:rFonts w:ascii="PT Astra Serif" w:hAnsi="PT Astra Serif" w:cs="Times New Roman"/>
          <w:sz w:val="24"/>
          <w:szCs w:val="24"/>
        </w:rPr>
        <w:t xml:space="preserve">с </w:t>
      </w:r>
      <w:r w:rsidR="007F5B72">
        <w:rPr>
          <w:rFonts w:ascii="PT Astra Serif" w:hAnsi="PT Astra Serif" w:cs="Times New Roman"/>
          <w:sz w:val="24"/>
          <w:szCs w:val="24"/>
        </w:rPr>
        <w:t>27</w:t>
      </w:r>
      <w:r w:rsidR="00A049FA" w:rsidRPr="00D079A3">
        <w:rPr>
          <w:rFonts w:ascii="PT Astra Serif" w:hAnsi="PT Astra Serif" w:cs="Times New Roman"/>
          <w:sz w:val="24"/>
          <w:szCs w:val="24"/>
        </w:rPr>
        <w:t>.0</w:t>
      </w:r>
      <w:r w:rsidR="007F5B72">
        <w:rPr>
          <w:rFonts w:ascii="PT Astra Serif" w:hAnsi="PT Astra Serif" w:cs="Times New Roman"/>
          <w:sz w:val="24"/>
          <w:szCs w:val="24"/>
        </w:rPr>
        <w:t>9</w:t>
      </w:r>
      <w:r w:rsidR="0039429F" w:rsidRPr="00D079A3">
        <w:rPr>
          <w:rFonts w:ascii="PT Astra Serif" w:hAnsi="PT Astra Serif" w:cs="Times New Roman"/>
          <w:sz w:val="24"/>
          <w:szCs w:val="24"/>
        </w:rPr>
        <w:t>.202</w:t>
      </w:r>
      <w:r w:rsidR="00683C82" w:rsidRPr="00D079A3">
        <w:rPr>
          <w:rFonts w:ascii="PT Astra Serif" w:hAnsi="PT Astra Serif" w:cs="Times New Roman"/>
          <w:sz w:val="24"/>
          <w:szCs w:val="24"/>
        </w:rPr>
        <w:t>2</w:t>
      </w:r>
      <w:r w:rsidRPr="00D079A3">
        <w:rPr>
          <w:rFonts w:ascii="PT Astra Serif" w:hAnsi="PT Astra Serif" w:cs="Times New Roman"/>
          <w:sz w:val="24"/>
          <w:szCs w:val="24"/>
        </w:rPr>
        <w:t xml:space="preserve"> по </w:t>
      </w:r>
      <w:r w:rsidR="00D079A3" w:rsidRPr="00D079A3">
        <w:rPr>
          <w:rFonts w:ascii="PT Astra Serif" w:hAnsi="PT Astra Serif" w:cs="Times New Roman"/>
          <w:sz w:val="24"/>
          <w:szCs w:val="24"/>
        </w:rPr>
        <w:t>2</w:t>
      </w:r>
      <w:r w:rsidR="007F5B72">
        <w:rPr>
          <w:rFonts w:ascii="PT Astra Serif" w:hAnsi="PT Astra Serif" w:cs="Times New Roman"/>
          <w:sz w:val="24"/>
          <w:szCs w:val="24"/>
        </w:rPr>
        <w:t>8</w:t>
      </w:r>
      <w:r w:rsidR="00E74B40" w:rsidRPr="00D079A3">
        <w:rPr>
          <w:rFonts w:ascii="PT Astra Serif" w:hAnsi="PT Astra Serif" w:cs="Times New Roman"/>
          <w:sz w:val="24"/>
          <w:szCs w:val="24"/>
        </w:rPr>
        <w:t>.0</w:t>
      </w:r>
      <w:r w:rsidR="007F5B72">
        <w:rPr>
          <w:rFonts w:ascii="PT Astra Serif" w:hAnsi="PT Astra Serif" w:cs="Times New Roman"/>
          <w:sz w:val="24"/>
          <w:szCs w:val="24"/>
        </w:rPr>
        <w:t>9</w:t>
      </w:r>
      <w:r w:rsidR="0039429F" w:rsidRPr="00D079A3">
        <w:rPr>
          <w:rFonts w:ascii="PT Astra Serif" w:hAnsi="PT Astra Serif" w:cs="Times New Roman"/>
          <w:sz w:val="24"/>
          <w:szCs w:val="24"/>
        </w:rPr>
        <w:t>.202</w:t>
      </w:r>
      <w:r w:rsidR="00683C82" w:rsidRPr="00D079A3">
        <w:rPr>
          <w:rFonts w:ascii="PT Astra Serif" w:hAnsi="PT Astra Serif" w:cs="Times New Roman"/>
          <w:sz w:val="24"/>
          <w:szCs w:val="24"/>
        </w:rPr>
        <w:t>2</w:t>
      </w:r>
      <w:r w:rsidRPr="00D079A3">
        <w:rPr>
          <w:rFonts w:ascii="PT Astra Serif" w:hAnsi="PT Astra Serif" w:cs="Times New Roman"/>
          <w:sz w:val="24"/>
          <w:szCs w:val="24"/>
        </w:rPr>
        <w:t>.</w:t>
      </w:r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83670C">
        <w:rPr>
          <w:rFonts w:ascii="PT Astra Serif" w:hAnsi="PT Astra Serif" w:cs="Times New Roman"/>
          <w:sz w:val="24"/>
          <w:szCs w:val="24"/>
        </w:rPr>
        <w:t xml:space="preserve">имущественных отношений и </w:t>
      </w:r>
      <w:r w:rsidR="003A2E9D">
        <w:rPr>
          <w:rFonts w:ascii="PT Astra Serif" w:hAnsi="PT Astra Serif" w:cs="Times New Roman"/>
          <w:sz w:val="24"/>
          <w:szCs w:val="24"/>
        </w:rPr>
        <w:t>архитектуры</w:t>
      </w:r>
      <w:r w:rsidR="00C46E8F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 по служебным спорам.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="00C03340">
        <w:rPr>
          <w:rFonts w:ascii="PT Astra Serif" w:hAnsi="PT Astra Serif" w:cs="Times New Roman"/>
          <w:sz w:val="24"/>
          <w:szCs w:val="24"/>
        </w:rPr>
        <w:t>,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1"/>
    <w:rsid w:val="00007259"/>
    <w:rsid w:val="00007736"/>
    <w:rsid w:val="00007854"/>
    <w:rsid w:val="00007860"/>
    <w:rsid w:val="00014B6F"/>
    <w:rsid w:val="00082AE0"/>
    <w:rsid w:val="00095717"/>
    <w:rsid w:val="000A2CD8"/>
    <w:rsid w:val="000D20D4"/>
    <w:rsid w:val="000D277C"/>
    <w:rsid w:val="000F0CCE"/>
    <w:rsid w:val="000F7353"/>
    <w:rsid w:val="00101393"/>
    <w:rsid w:val="001135A8"/>
    <w:rsid w:val="001135BB"/>
    <w:rsid w:val="00136B55"/>
    <w:rsid w:val="0014525F"/>
    <w:rsid w:val="001464A0"/>
    <w:rsid w:val="00171405"/>
    <w:rsid w:val="00184183"/>
    <w:rsid w:val="00190803"/>
    <w:rsid w:val="00191E42"/>
    <w:rsid w:val="001A3E78"/>
    <w:rsid w:val="001B24D6"/>
    <w:rsid w:val="001B6731"/>
    <w:rsid w:val="001D3A9A"/>
    <w:rsid w:val="001E1602"/>
    <w:rsid w:val="001E1F24"/>
    <w:rsid w:val="002000F0"/>
    <w:rsid w:val="0020724C"/>
    <w:rsid w:val="00216365"/>
    <w:rsid w:val="00223C50"/>
    <w:rsid w:val="00233D1B"/>
    <w:rsid w:val="00236AA5"/>
    <w:rsid w:val="00236FC0"/>
    <w:rsid w:val="00255942"/>
    <w:rsid w:val="00263BAC"/>
    <w:rsid w:val="002735A0"/>
    <w:rsid w:val="002741AB"/>
    <w:rsid w:val="00276563"/>
    <w:rsid w:val="002A1C9A"/>
    <w:rsid w:val="002A35CB"/>
    <w:rsid w:val="002B2637"/>
    <w:rsid w:val="002D3963"/>
    <w:rsid w:val="002E5FC0"/>
    <w:rsid w:val="003118D9"/>
    <w:rsid w:val="00327C1E"/>
    <w:rsid w:val="00341B49"/>
    <w:rsid w:val="00357822"/>
    <w:rsid w:val="00360651"/>
    <w:rsid w:val="0037382F"/>
    <w:rsid w:val="0038322E"/>
    <w:rsid w:val="00385A44"/>
    <w:rsid w:val="0039429F"/>
    <w:rsid w:val="0039548B"/>
    <w:rsid w:val="003A2E9D"/>
    <w:rsid w:val="003A50B2"/>
    <w:rsid w:val="003C605E"/>
    <w:rsid w:val="003F0480"/>
    <w:rsid w:val="003F2A73"/>
    <w:rsid w:val="003F74CD"/>
    <w:rsid w:val="00404C08"/>
    <w:rsid w:val="004064AF"/>
    <w:rsid w:val="00411EB8"/>
    <w:rsid w:val="00417425"/>
    <w:rsid w:val="00451D2C"/>
    <w:rsid w:val="004526EB"/>
    <w:rsid w:val="00485132"/>
    <w:rsid w:val="00491A0C"/>
    <w:rsid w:val="00495569"/>
    <w:rsid w:val="004C30F7"/>
    <w:rsid w:val="004E10E4"/>
    <w:rsid w:val="00502DB7"/>
    <w:rsid w:val="0050346A"/>
    <w:rsid w:val="00527C5F"/>
    <w:rsid w:val="00531E26"/>
    <w:rsid w:val="00536498"/>
    <w:rsid w:val="00543A48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D5FD4"/>
    <w:rsid w:val="005D622B"/>
    <w:rsid w:val="005F11C0"/>
    <w:rsid w:val="00611684"/>
    <w:rsid w:val="0061262A"/>
    <w:rsid w:val="00620840"/>
    <w:rsid w:val="006258F1"/>
    <w:rsid w:val="00662FB4"/>
    <w:rsid w:val="00683C82"/>
    <w:rsid w:val="00687406"/>
    <w:rsid w:val="006A6E51"/>
    <w:rsid w:val="006A71D7"/>
    <w:rsid w:val="006B146B"/>
    <w:rsid w:val="006B2B60"/>
    <w:rsid w:val="006D1BC7"/>
    <w:rsid w:val="006E090C"/>
    <w:rsid w:val="006E4E8D"/>
    <w:rsid w:val="006E6038"/>
    <w:rsid w:val="006F44B1"/>
    <w:rsid w:val="00701587"/>
    <w:rsid w:val="00704BE8"/>
    <w:rsid w:val="0070585D"/>
    <w:rsid w:val="00714D09"/>
    <w:rsid w:val="00742738"/>
    <w:rsid w:val="00746D74"/>
    <w:rsid w:val="00747A74"/>
    <w:rsid w:val="00755888"/>
    <w:rsid w:val="0077089E"/>
    <w:rsid w:val="00772F19"/>
    <w:rsid w:val="007A06C1"/>
    <w:rsid w:val="007A0ED0"/>
    <w:rsid w:val="007B6951"/>
    <w:rsid w:val="007D1018"/>
    <w:rsid w:val="007E508E"/>
    <w:rsid w:val="007F5B72"/>
    <w:rsid w:val="00805B85"/>
    <w:rsid w:val="00827052"/>
    <w:rsid w:val="00835B52"/>
    <w:rsid w:val="0083670C"/>
    <w:rsid w:val="00863595"/>
    <w:rsid w:val="008A50D7"/>
    <w:rsid w:val="008B22A5"/>
    <w:rsid w:val="008B6A11"/>
    <w:rsid w:val="008D25E2"/>
    <w:rsid w:val="008E3A3A"/>
    <w:rsid w:val="008E4886"/>
    <w:rsid w:val="00924FB4"/>
    <w:rsid w:val="009262CF"/>
    <w:rsid w:val="00952231"/>
    <w:rsid w:val="009720BB"/>
    <w:rsid w:val="00975E4F"/>
    <w:rsid w:val="009955E2"/>
    <w:rsid w:val="00997C08"/>
    <w:rsid w:val="009A19DA"/>
    <w:rsid w:val="009E212D"/>
    <w:rsid w:val="009E3FDC"/>
    <w:rsid w:val="009F0F89"/>
    <w:rsid w:val="00A00451"/>
    <w:rsid w:val="00A03584"/>
    <w:rsid w:val="00A049FA"/>
    <w:rsid w:val="00A11E62"/>
    <w:rsid w:val="00A216E3"/>
    <w:rsid w:val="00A33F85"/>
    <w:rsid w:val="00A35494"/>
    <w:rsid w:val="00A45DCC"/>
    <w:rsid w:val="00A6274F"/>
    <w:rsid w:val="00A65189"/>
    <w:rsid w:val="00A72CCA"/>
    <w:rsid w:val="00A82DC1"/>
    <w:rsid w:val="00A8482A"/>
    <w:rsid w:val="00A85822"/>
    <w:rsid w:val="00A86DFD"/>
    <w:rsid w:val="00AB0B83"/>
    <w:rsid w:val="00AB508E"/>
    <w:rsid w:val="00AC74EF"/>
    <w:rsid w:val="00B0011C"/>
    <w:rsid w:val="00B0246A"/>
    <w:rsid w:val="00B056C5"/>
    <w:rsid w:val="00B23F7D"/>
    <w:rsid w:val="00B31074"/>
    <w:rsid w:val="00B40D18"/>
    <w:rsid w:val="00B5040C"/>
    <w:rsid w:val="00B55945"/>
    <w:rsid w:val="00B57269"/>
    <w:rsid w:val="00B62C6B"/>
    <w:rsid w:val="00B75B3F"/>
    <w:rsid w:val="00B94F1E"/>
    <w:rsid w:val="00B97084"/>
    <w:rsid w:val="00BA1556"/>
    <w:rsid w:val="00BA64DC"/>
    <w:rsid w:val="00BB2094"/>
    <w:rsid w:val="00BC2D0B"/>
    <w:rsid w:val="00BD645B"/>
    <w:rsid w:val="00BE53CE"/>
    <w:rsid w:val="00BE65FE"/>
    <w:rsid w:val="00C032EB"/>
    <w:rsid w:val="00C03340"/>
    <w:rsid w:val="00C04AA8"/>
    <w:rsid w:val="00C129AE"/>
    <w:rsid w:val="00C179FA"/>
    <w:rsid w:val="00C42B32"/>
    <w:rsid w:val="00C46E8F"/>
    <w:rsid w:val="00C67416"/>
    <w:rsid w:val="00C6766B"/>
    <w:rsid w:val="00C82B4C"/>
    <w:rsid w:val="00C84EE6"/>
    <w:rsid w:val="00C915AA"/>
    <w:rsid w:val="00CF1F82"/>
    <w:rsid w:val="00D065D7"/>
    <w:rsid w:val="00D079A3"/>
    <w:rsid w:val="00D1278F"/>
    <w:rsid w:val="00D2148C"/>
    <w:rsid w:val="00D44D37"/>
    <w:rsid w:val="00D73511"/>
    <w:rsid w:val="00D804BE"/>
    <w:rsid w:val="00D821F0"/>
    <w:rsid w:val="00D977FE"/>
    <w:rsid w:val="00DB2550"/>
    <w:rsid w:val="00DE65A7"/>
    <w:rsid w:val="00E05587"/>
    <w:rsid w:val="00E0627A"/>
    <w:rsid w:val="00E103CC"/>
    <w:rsid w:val="00E210BA"/>
    <w:rsid w:val="00E5359E"/>
    <w:rsid w:val="00E618AE"/>
    <w:rsid w:val="00E66DBB"/>
    <w:rsid w:val="00E73662"/>
    <w:rsid w:val="00E74B40"/>
    <w:rsid w:val="00E901C2"/>
    <w:rsid w:val="00EA5E0D"/>
    <w:rsid w:val="00EC2195"/>
    <w:rsid w:val="00ED7A71"/>
    <w:rsid w:val="00EE0A83"/>
    <w:rsid w:val="00EE25EC"/>
    <w:rsid w:val="00EF4D1B"/>
    <w:rsid w:val="00EF4D20"/>
    <w:rsid w:val="00F02CD8"/>
    <w:rsid w:val="00F03CA1"/>
    <w:rsid w:val="00F05E66"/>
    <w:rsid w:val="00F15C92"/>
    <w:rsid w:val="00F20E75"/>
    <w:rsid w:val="00F363F1"/>
    <w:rsid w:val="00F45763"/>
    <w:rsid w:val="00F533C5"/>
    <w:rsid w:val="00F55E1C"/>
    <w:rsid w:val="00F750ED"/>
    <w:rsid w:val="00F913A7"/>
    <w:rsid w:val="00F92720"/>
    <w:rsid w:val="00F92B70"/>
    <w:rsid w:val="00F95521"/>
    <w:rsid w:val="00F96D99"/>
    <w:rsid w:val="00FA4B62"/>
    <w:rsid w:val="00FC5D7B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B817-F84A-4E74-9470-21436189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Бахитова</cp:lastModifiedBy>
  <cp:revision>2</cp:revision>
  <cp:lastPrinted>2016-09-19T10:37:00Z</cp:lastPrinted>
  <dcterms:created xsi:type="dcterms:W3CDTF">2022-08-19T08:19:00Z</dcterms:created>
  <dcterms:modified xsi:type="dcterms:W3CDTF">2022-08-19T08:19:00Z</dcterms:modified>
</cp:coreProperties>
</file>