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E5" w:rsidRDefault="00E63415" w:rsidP="00D66AE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bookmarkStart w:id="0" w:name="sub_3006"/>
      <w:r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 </w:t>
      </w:r>
      <w:r w:rsidR="00106861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ОТКАЗ ОТ</w:t>
      </w:r>
      <w:r w:rsidR="00D66AE5" w:rsidRPr="00D66AE5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 xml:space="preserve"> ДВИЖИМОГО ИМУЩЕСТВА</w:t>
      </w:r>
    </w:p>
    <w:p w:rsidR="00D66AE5" w:rsidRPr="00D66AE5" w:rsidRDefault="00D66AE5" w:rsidP="00D66AE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896A37" w:rsidRDefault="0029311B" w:rsidP="00E36A6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  <w:r w:rsidRPr="00D66AE5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Для </w:t>
      </w:r>
      <w:r w:rsidR="00442EA4" w:rsidRPr="00D66AE5">
        <w:rPr>
          <w:rFonts w:ascii="PT Astra Serif" w:eastAsia="Times New Roman" w:hAnsi="PT Astra Serif" w:cs="Times New Roman"/>
          <w:sz w:val="32"/>
          <w:szCs w:val="32"/>
          <w:lang w:eastAsia="ru-RU"/>
        </w:rPr>
        <w:t>отказа</w:t>
      </w:r>
      <w:r w:rsidR="00442EA4" w:rsidRPr="00D66AE5">
        <w:rPr>
          <w:sz w:val="32"/>
          <w:szCs w:val="32"/>
        </w:rPr>
        <w:t xml:space="preserve"> </w:t>
      </w:r>
      <w:r w:rsidR="00442EA4" w:rsidRPr="00D66AE5">
        <w:rPr>
          <w:rFonts w:ascii="PT Astra Serif" w:eastAsia="Times New Roman" w:hAnsi="PT Astra Serif" w:cs="Times New Roman"/>
          <w:sz w:val="32"/>
          <w:szCs w:val="32"/>
          <w:lang w:eastAsia="ru-RU"/>
        </w:rPr>
        <w:t>от права оперативного управления</w:t>
      </w:r>
      <w:r w:rsidR="00163D15" w:rsidRPr="00D66AE5">
        <w:rPr>
          <w:rFonts w:ascii="PT Astra Serif" w:hAnsi="PT Astra Serif"/>
          <w:sz w:val="32"/>
          <w:szCs w:val="32"/>
        </w:rPr>
        <w:t xml:space="preserve"> </w:t>
      </w:r>
      <w:r w:rsidR="00DA17D7">
        <w:rPr>
          <w:rFonts w:ascii="PT Astra Serif" w:hAnsi="PT Astra Serif"/>
          <w:sz w:val="32"/>
          <w:szCs w:val="32"/>
        </w:rPr>
        <w:t xml:space="preserve">или хозяйственного ведения </w:t>
      </w:r>
      <w:r w:rsidR="00C2724E">
        <w:rPr>
          <w:rFonts w:ascii="PT Astra Serif" w:eastAsia="Times New Roman" w:hAnsi="PT Astra Serif" w:cs="Times New Roman"/>
          <w:sz w:val="32"/>
          <w:szCs w:val="32"/>
          <w:lang w:eastAsia="ru-RU"/>
        </w:rPr>
        <w:t>государственных учреждений/предприятий</w:t>
      </w:r>
      <w:r w:rsidR="00442EA4" w:rsidRPr="00D66AE5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</w:t>
      </w:r>
      <w:r w:rsidR="00C2724E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и передаче иным </w:t>
      </w:r>
      <w:r w:rsidR="00D66AE5" w:rsidRPr="00D66AE5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учреждениям/предприятиям/казну Ульяновской области </w:t>
      </w:r>
      <w:r w:rsidR="00442EA4" w:rsidRPr="00D66AE5">
        <w:rPr>
          <w:rFonts w:ascii="PT Astra Serif" w:eastAsia="Times New Roman" w:hAnsi="PT Astra Serif" w:cs="Times New Roman"/>
          <w:sz w:val="32"/>
          <w:szCs w:val="32"/>
          <w:lang w:eastAsia="ru-RU"/>
        </w:rPr>
        <w:t>объект</w:t>
      </w:r>
      <w:r w:rsidR="00D66AE5" w:rsidRPr="00D66AE5">
        <w:rPr>
          <w:rFonts w:ascii="PT Astra Serif" w:eastAsia="Times New Roman" w:hAnsi="PT Astra Serif" w:cs="Times New Roman"/>
          <w:sz w:val="32"/>
          <w:szCs w:val="32"/>
          <w:lang w:eastAsia="ru-RU"/>
        </w:rPr>
        <w:t>ов</w:t>
      </w:r>
      <w:r w:rsidR="00442EA4" w:rsidRPr="00D66AE5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</w:t>
      </w:r>
      <w:r w:rsidR="00287F4F" w:rsidRPr="00D66AE5">
        <w:rPr>
          <w:rFonts w:ascii="PT Astra Serif" w:eastAsia="Times New Roman" w:hAnsi="PT Astra Serif" w:cs="Times New Roman"/>
          <w:sz w:val="32"/>
          <w:szCs w:val="32"/>
          <w:lang w:eastAsia="ru-RU"/>
        </w:rPr>
        <w:t>движимого</w:t>
      </w:r>
      <w:r w:rsidR="00442EA4" w:rsidRPr="00D66AE5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имущества</w:t>
      </w:r>
      <w:r w:rsidRPr="00D66AE5">
        <w:rPr>
          <w:rFonts w:ascii="PT Astra Serif" w:eastAsia="Times New Roman" w:hAnsi="PT Astra Serif" w:cs="Times New Roman"/>
          <w:sz w:val="32"/>
          <w:szCs w:val="32"/>
          <w:lang w:eastAsia="ru-RU"/>
        </w:rPr>
        <w:t>,</w:t>
      </w:r>
      <w:r w:rsidRPr="00C1363A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</w:t>
      </w:r>
      <w:r w:rsidR="0046504D" w:rsidRPr="00C1363A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направлению </w:t>
      </w:r>
      <w:r w:rsidRPr="00C1363A">
        <w:rPr>
          <w:rFonts w:ascii="PT Astra Serif" w:eastAsia="Times New Roman" w:hAnsi="PT Astra Serif" w:cs="Times New Roman"/>
          <w:sz w:val="32"/>
          <w:szCs w:val="32"/>
          <w:lang w:eastAsia="ru-RU"/>
        </w:rPr>
        <w:t>в М</w:t>
      </w:r>
      <w:r w:rsidR="0046504D" w:rsidRPr="00C1363A">
        <w:rPr>
          <w:rFonts w:ascii="PT Astra Serif" w:eastAsia="Times New Roman" w:hAnsi="PT Astra Serif" w:cs="Times New Roman"/>
          <w:sz w:val="32"/>
          <w:szCs w:val="32"/>
          <w:lang w:eastAsia="ru-RU"/>
        </w:rPr>
        <w:t>инистерство</w:t>
      </w:r>
      <w:r w:rsidRPr="00C1363A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</w:t>
      </w:r>
      <w:r w:rsidR="00186C1D">
        <w:rPr>
          <w:rFonts w:ascii="PT Astra Serif" w:eastAsia="Times New Roman" w:hAnsi="PT Astra Serif" w:cs="Times New Roman"/>
          <w:sz w:val="32"/>
          <w:szCs w:val="32"/>
          <w:lang w:eastAsia="ru-RU"/>
        </w:rPr>
        <w:t>имущественных отношений и архитектуры</w:t>
      </w:r>
      <w:r w:rsidRPr="00C1363A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Ульяновской области </w:t>
      </w:r>
      <w:r w:rsidR="0046504D" w:rsidRPr="00C1363A">
        <w:rPr>
          <w:rFonts w:ascii="PT Astra Serif" w:eastAsia="Times New Roman" w:hAnsi="PT Astra Serif" w:cs="Times New Roman"/>
          <w:sz w:val="32"/>
          <w:szCs w:val="32"/>
          <w:lang w:eastAsia="ru-RU"/>
        </w:rPr>
        <w:t>подлежат</w:t>
      </w:r>
      <w:r w:rsidR="00896A37" w:rsidRPr="00C1363A">
        <w:rPr>
          <w:rFonts w:ascii="PT Astra Serif" w:eastAsia="Times New Roman" w:hAnsi="PT Astra Serif" w:cs="Times New Roman"/>
          <w:sz w:val="32"/>
          <w:szCs w:val="32"/>
          <w:lang w:eastAsia="ru-RU"/>
        </w:rPr>
        <w:t xml:space="preserve"> следующие документы:</w:t>
      </w:r>
    </w:p>
    <w:p w:rsidR="00C1363A" w:rsidRPr="00C1363A" w:rsidRDefault="00C1363A" w:rsidP="00E36A6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32"/>
          <w:szCs w:val="32"/>
          <w:lang w:eastAsia="ru-RU"/>
        </w:rPr>
      </w:pPr>
    </w:p>
    <w:p w:rsidR="00E351E8" w:rsidRDefault="00896A37" w:rsidP="00163D1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574E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З</w:t>
      </w:r>
      <w:r w:rsidR="00E351E8" w:rsidRPr="006574E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аявление</w:t>
      </w:r>
      <w:r w:rsidR="00E351E8" w:rsidRPr="00896A3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о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согласовании </w:t>
      </w:r>
      <w:r w:rsidR="00163D15" w:rsidRPr="00163D1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отказа от права оперативного управления </w:t>
      </w:r>
      <w:r w:rsidR="00DA17D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или хозяйственного ведения </w:t>
      </w:r>
      <w:r w:rsidR="00C5591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на движимое имущество</w:t>
      </w:r>
      <w:r w:rsidR="001C2A6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</w:t>
      </w:r>
      <w:r w:rsidRPr="00896A3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которое должно содержать </w:t>
      </w:r>
      <w:r w:rsidRPr="00E36A65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>наименование,</w:t>
      </w:r>
      <w:r w:rsidR="00C2724E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 xml:space="preserve"> инвентарный номер, первоначальная/остаточная стоимость</w:t>
      </w:r>
      <w:r w:rsidRPr="00E36A65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 xml:space="preserve"> </w:t>
      </w:r>
      <w:r w:rsidR="00C2724E" w:rsidRPr="00E36A65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>объектов</w:t>
      </w:r>
      <w:r w:rsidR="00C2724E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 xml:space="preserve">, </w:t>
      </w:r>
      <w:r w:rsidR="00DD383F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>учреждение/предприятие</w:t>
      </w:r>
      <w:r w:rsidR="00163D15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 xml:space="preserve"> Ульяновской области</w:t>
      </w:r>
      <w:r w:rsidR="00163D1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 которой</w:t>
      </w:r>
      <w:r w:rsidR="00DD383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(ому)</w:t>
      </w:r>
      <w:r w:rsidR="00163D1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планирует</w:t>
      </w:r>
      <w:r w:rsidR="00DD383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ся</w:t>
      </w:r>
      <w:r w:rsidR="00163D1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передать </w:t>
      </w:r>
      <w:r w:rsidR="00C5591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движимое</w:t>
      </w:r>
      <w:r w:rsidR="001C2A66" w:rsidRPr="00E36A6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E36A6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имущество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="00E351E8" w:rsidRPr="00896A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Заявление подписывается руководителем </w:t>
      </w:r>
      <w:r w:rsidR="00C2724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государственного </w:t>
      </w:r>
      <w:r w:rsidR="00C2724E" w:rsidRPr="00DD383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учреждения/предприятия</w:t>
      </w:r>
      <w:r w:rsidR="00C2724E" w:rsidRPr="00896A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351E8" w:rsidRPr="00896A37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 или лицом, его замещающим.</w:t>
      </w:r>
    </w:p>
    <w:p w:rsidR="00C55913" w:rsidRDefault="00C55913" w:rsidP="00C55913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В обращении указывается относится ли движимое имущество к категории особо ценного</w:t>
      </w:r>
      <w:r w:rsidR="00DD383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, либо нет.</w:t>
      </w:r>
    </w:p>
    <w:p w:rsidR="00FA66F8" w:rsidRPr="00FA66F8" w:rsidRDefault="00FA66F8" w:rsidP="00FA66F8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FA66F8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>При этом в обращении необходимо подтвердить, что</w:t>
      </w:r>
      <w:r w:rsidRPr="00FA66F8">
        <w:rPr>
          <w:u w:val="single"/>
        </w:rPr>
        <w:t xml:space="preserve"> </w:t>
      </w:r>
      <w:r w:rsidRPr="00FA66F8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 xml:space="preserve">указанное имущество является излишним или не используется, принято </w:t>
      </w:r>
      <w:proofErr w:type="gramStart"/>
      <w:r w:rsidRPr="00FA66F8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>к  бухгалтерскому</w:t>
      </w:r>
      <w:proofErr w:type="gramEnd"/>
      <w:r w:rsidRPr="00FA66F8"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 xml:space="preserve"> учёту, не заложено, не обременено правами третьих лиц, в споре и под арестом, иным запрещением не состоит</w:t>
      </w:r>
      <w:r>
        <w:rPr>
          <w:rFonts w:ascii="PT Astra Serif" w:eastAsia="Times New Roman" w:hAnsi="PT Astra Serif" w:cs="Times New Roman"/>
          <w:bCs/>
          <w:sz w:val="28"/>
          <w:szCs w:val="28"/>
          <w:u w:val="single"/>
          <w:lang w:eastAsia="ru-RU"/>
        </w:rPr>
        <w:t>.</w:t>
      </w:r>
    </w:p>
    <w:p w:rsidR="00E351E8" w:rsidRDefault="00C55913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E351E8" w:rsidRPr="006574E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инвентарную карточку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учета на объект движимого имущества</w:t>
      </w:r>
      <w:r w:rsidR="00C75D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(в которой указан реестровый номер государственного имущества)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E351E8" w:rsidRPr="00F75C82" w:rsidRDefault="00C55913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E351E8">
        <w:rPr>
          <w:rFonts w:ascii="PT Astra Serif" w:eastAsia="Times New Roman" w:hAnsi="PT Astra Serif" w:cs="Times New Roman"/>
          <w:sz w:val="28"/>
          <w:szCs w:val="28"/>
          <w:lang w:eastAsia="ru-RU"/>
        </w:rPr>
        <w:t>)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351E8" w:rsidRPr="006574E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финансово-экономическое обоснование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предполагаемой сделки, содержащее целесообразность заключения сделки, социально-экономические последствия сделки, влияния результатов сделки на повышение эффективности деятельности организации, подготовленное организацией;</w:t>
      </w:r>
    </w:p>
    <w:p w:rsidR="00E351E8" w:rsidRDefault="00C55913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ED237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="00163D15" w:rsidRPr="00163D1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случае </w:t>
      </w:r>
      <w:r w:rsidR="00163D15">
        <w:rPr>
          <w:rFonts w:ascii="PT Astra Serif" w:eastAsia="Times New Roman" w:hAnsi="PT Astra Serif" w:cs="Times New Roman"/>
          <w:sz w:val="28"/>
          <w:szCs w:val="28"/>
          <w:lang w:eastAsia="ru-RU"/>
        </w:rPr>
        <w:t>отказа от права оперативного управления в пользу учреждения/предприятия</w:t>
      </w:r>
      <w:r w:rsidR="00E351E8" w:rsidRPr="006574E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</w:t>
      </w:r>
      <w:r w:rsidR="00163D15" w:rsidRPr="00163D15">
        <w:t xml:space="preserve"> </w:t>
      </w:r>
      <w:r w:rsidR="00163D15" w:rsidRPr="00163D1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копию обращения</w:t>
      </w:r>
      <w:r w:rsidR="00163D1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такого юридического лица</w:t>
      </w:r>
      <w:r w:rsidR="00ED2370">
        <w:rPr>
          <w:rFonts w:ascii="PT Astra Serif" w:eastAsia="Times New Roman" w:hAnsi="PT Astra Serif" w:cs="Times New Roman"/>
          <w:sz w:val="28"/>
          <w:szCs w:val="28"/>
          <w:lang w:eastAsia="ru-RU"/>
        </w:rPr>
        <w:t>, заверенную</w:t>
      </w:r>
      <w:r w:rsidR="00E351E8" w:rsidRPr="00564BF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установленном порядке;</w:t>
      </w:r>
    </w:p>
    <w:p w:rsidR="00C2724E" w:rsidRPr="00564BF6" w:rsidRDefault="00C2724E" w:rsidP="00C75D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5) Учредительные докумен</w:t>
      </w:r>
      <w:r w:rsidRPr="00C75D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ты </w:t>
      </w:r>
      <w:r w:rsidRPr="00C75D4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учреждения/предприятия</w:t>
      </w:r>
      <w:r w:rsidR="00C75D41" w:rsidRPr="00C75D4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,</w:t>
      </w:r>
      <w:r w:rsidR="00C75D41" w:rsidRPr="00C75D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 которого происходит изъятие имущества,</w:t>
      </w:r>
      <w:r w:rsidR="00C75D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 также</w:t>
      </w:r>
      <w:r w:rsidR="00C75D41" w:rsidRPr="00C75D4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учредительные документы </w:t>
      </w:r>
      <w:r w:rsidR="00C75D41" w:rsidRPr="00C75D41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учреждения/предприятия, которому передаются объекты имущества.</w:t>
      </w:r>
    </w:p>
    <w:p w:rsidR="00E351E8" w:rsidRDefault="00C75D41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511FB1">
        <w:rPr>
          <w:rFonts w:ascii="PT Astra Serif" w:eastAsia="Times New Roman" w:hAnsi="PT Astra Serif" w:cs="Times New Roman"/>
          <w:sz w:val="28"/>
          <w:szCs w:val="28"/>
          <w:lang w:eastAsia="ru-RU"/>
        </w:rPr>
        <w:t>) Автономн</w:t>
      </w:r>
      <w:r w:rsidR="00637583">
        <w:rPr>
          <w:rFonts w:ascii="PT Astra Serif" w:eastAsia="Times New Roman" w:hAnsi="PT Astra Serif" w:cs="Times New Roman"/>
          <w:sz w:val="28"/>
          <w:szCs w:val="28"/>
          <w:lang w:eastAsia="ru-RU"/>
        </w:rPr>
        <w:t>ым учреждением</w:t>
      </w:r>
      <w:r w:rsidR="00511FB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у которого происходит изъятие имущества, также дополнительно представляется копия рекомендаций наблюдательного совета по вопросу изъятия </w:t>
      </w:r>
      <w:r w:rsidR="00D0462B">
        <w:rPr>
          <w:rFonts w:ascii="PT Astra Serif" w:eastAsia="Times New Roman" w:hAnsi="PT Astra Serif" w:cs="Times New Roman"/>
          <w:sz w:val="28"/>
          <w:szCs w:val="28"/>
          <w:lang w:eastAsia="ru-RU"/>
        </w:rPr>
        <w:t>особо ценного имущества</w:t>
      </w:r>
      <w:r w:rsidR="00511FB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E10F0D" w:rsidRPr="00E10F0D" w:rsidRDefault="00E10F0D" w:rsidP="00E10F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1" w:name="_GoBack"/>
      <w:bookmarkEnd w:id="0"/>
      <w:r w:rsidRPr="00E10F0D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E10F0D">
        <w:rPr>
          <w:rFonts w:ascii="PT Astra Serif" w:eastAsia="Times New Roman" w:hAnsi="PT Astra Serif" w:cs="Times New Roman"/>
          <w:sz w:val="28"/>
          <w:szCs w:val="28"/>
          <w:lang w:eastAsia="ru-RU"/>
        </w:rPr>
        <w:t>) Письмо учредителя о согласовании сделки.</w:t>
      </w:r>
    </w:p>
    <w:bookmarkEnd w:id="1"/>
    <w:p w:rsidR="006574E1" w:rsidRDefault="006574E1" w:rsidP="00E351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6574E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FF7" w:rsidRDefault="004C7FF7" w:rsidP="00472E39">
      <w:pPr>
        <w:spacing w:after="0" w:line="240" w:lineRule="auto"/>
      </w:pPr>
      <w:r>
        <w:separator/>
      </w:r>
    </w:p>
  </w:endnote>
  <w:endnote w:type="continuationSeparator" w:id="0">
    <w:p w:rsidR="004C7FF7" w:rsidRDefault="004C7FF7" w:rsidP="004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FF7" w:rsidRDefault="004C7FF7" w:rsidP="00472E39">
      <w:pPr>
        <w:spacing w:after="0" w:line="240" w:lineRule="auto"/>
      </w:pPr>
      <w:r>
        <w:separator/>
      </w:r>
    </w:p>
  </w:footnote>
  <w:footnote w:type="continuationSeparator" w:id="0">
    <w:p w:rsidR="004C7FF7" w:rsidRDefault="004C7FF7" w:rsidP="004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39" w:rsidRPr="00472E39" w:rsidRDefault="00472E39">
    <w:pPr>
      <w:pStyle w:val="a4"/>
      <w:jc w:val="center"/>
      <w:rPr>
        <w:rFonts w:ascii="PT Astra Serif" w:hAnsi="PT Astra Serif"/>
        <w:sz w:val="28"/>
        <w:szCs w:val="28"/>
      </w:rPr>
    </w:pPr>
  </w:p>
  <w:p w:rsidR="00472E39" w:rsidRDefault="00472E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061A"/>
    <w:multiLevelType w:val="hybridMultilevel"/>
    <w:tmpl w:val="19226B26"/>
    <w:lvl w:ilvl="0" w:tplc="0ACE0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472721"/>
    <w:multiLevelType w:val="hybridMultilevel"/>
    <w:tmpl w:val="F5F42E86"/>
    <w:lvl w:ilvl="0" w:tplc="6B14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E8"/>
    <w:rsid w:val="000A2616"/>
    <w:rsid w:val="000B0435"/>
    <w:rsid w:val="00106861"/>
    <w:rsid w:val="00146A09"/>
    <w:rsid w:val="001562ED"/>
    <w:rsid w:val="001579A1"/>
    <w:rsid w:val="00163D15"/>
    <w:rsid w:val="00186C1D"/>
    <w:rsid w:val="001C1AAE"/>
    <w:rsid w:val="001C2A66"/>
    <w:rsid w:val="001E607D"/>
    <w:rsid w:val="0028010B"/>
    <w:rsid w:val="00287F4F"/>
    <w:rsid w:val="0029311B"/>
    <w:rsid w:val="002C31F1"/>
    <w:rsid w:val="002F611F"/>
    <w:rsid w:val="00321AAF"/>
    <w:rsid w:val="00442EA4"/>
    <w:rsid w:val="0046504D"/>
    <w:rsid w:val="00472E39"/>
    <w:rsid w:val="004C7FF7"/>
    <w:rsid w:val="00511FB1"/>
    <w:rsid w:val="005A0E32"/>
    <w:rsid w:val="005F78ED"/>
    <w:rsid w:val="00600207"/>
    <w:rsid w:val="00637583"/>
    <w:rsid w:val="006574E1"/>
    <w:rsid w:val="006B528D"/>
    <w:rsid w:val="006E5970"/>
    <w:rsid w:val="007D4DDD"/>
    <w:rsid w:val="00896A37"/>
    <w:rsid w:val="008E0C4F"/>
    <w:rsid w:val="009132CD"/>
    <w:rsid w:val="009F557C"/>
    <w:rsid w:val="00C1363A"/>
    <w:rsid w:val="00C2724E"/>
    <w:rsid w:val="00C55913"/>
    <w:rsid w:val="00C75D41"/>
    <w:rsid w:val="00C76A8C"/>
    <w:rsid w:val="00CD00F9"/>
    <w:rsid w:val="00D0462B"/>
    <w:rsid w:val="00D4459F"/>
    <w:rsid w:val="00D4686D"/>
    <w:rsid w:val="00D66AE5"/>
    <w:rsid w:val="00DA17D7"/>
    <w:rsid w:val="00DD383F"/>
    <w:rsid w:val="00E10F0D"/>
    <w:rsid w:val="00E351E8"/>
    <w:rsid w:val="00E36A65"/>
    <w:rsid w:val="00E63415"/>
    <w:rsid w:val="00E934A2"/>
    <w:rsid w:val="00ED2370"/>
    <w:rsid w:val="00FA467F"/>
    <w:rsid w:val="00FA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157B"/>
  <w15:chartTrackingRefBased/>
  <w15:docId w15:val="{C3EC67F9-8F91-4A9E-A69F-1426DA97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E3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3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2E39"/>
  </w:style>
  <w:style w:type="paragraph" w:styleId="a6">
    <w:name w:val="footer"/>
    <w:basedOn w:val="a"/>
    <w:link w:val="a7"/>
    <w:uiPriority w:val="99"/>
    <w:unhideWhenUsed/>
    <w:rsid w:val="00472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2E39"/>
  </w:style>
  <w:style w:type="paragraph" w:styleId="a8">
    <w:name w:val="Balloon Text"/>
    <w:basedOn w:val="a"/>
    <w:link w:val="a9"/>
    <w:uiPriority w:val="99"/>
    <w:semiHidden/>
    <w:unhideWhenUsed/>
    <w:rsid w:val="009F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57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9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F03B5-3682-4348-9AA8-0FD5809B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Шагарова ОА</dc:creator>
  <cp:keywords/>
  <dc:description/>
  <cp:lastModifiedBy>Шагарова ОА</cp:lastModifiedBy>
  <cp:revision>12</cp:revision>
  <cp:lastPrinted>2020-10-01T14:08:00Z</cp:lastPrinted>
  <dcterms:created xsi:type="dcterms:W3CDTF">2020-10-01T13:53:00Z</dcterms:created>
  <dcterms:modified xsi:type="dcterms:W3CDTF">2022-08-23T13:06:00Z</dcterms:modified>
</cp:coreProperties>
</file>