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21" w:rsidRDefault="00536121" w:rsidP="00AA43A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ПЕРЕДАЧА В БЕЗВОЗМЕЗДНОЕ ПОЛЬЗОВАНИЕ</w:t>
      </w:r>
      <w:r w:rsidR="0043040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  <w:r w:rsidR="00430403" w:rsidRPr="00430403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НЕДВИЖИМОГО ИМУЩЕСТВА</w:t>
      </w:r>
    </w:p>
    <w:p w:rsidR="00536121" w:rsidRDefault="00536121" w:rsidP="0053612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Default="0029311B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536121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Для передачи в </w:t>
      </w:r>
      <w:r w:rsidR="00E36A65" w:rsidRPr="00536121">
        <w:rPr>
          <w:rFonts w:ascii="PT Astra Serif" w:eastAsia="Times New Roman" w:hAnsi="PT Astra Serif" w:cs="Times New Roman"/>
          <w:sz w:val="32"/>
          <w:szCs w:val="32"/>
          <w:lang w:eastAsia="ru-RU"/>
        </w:rPr>
        <w:t>безвозмездное пользование</w:t>
      </w:r>
      <w:r w:rsidRPr="00536121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недвижимого имущества,</w:t>
      </w:r>
      <w:r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находящегося в оперативном управлении </w:t>
      </w:r>
      <w:r w:rsidR="00DA584E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или хозяйственном ведении </w:t>
      </w:r>
      <w:r w:rsidR="00DA584E" w:rsidRPr="00DA584E">
        <w:rPr>
          <w:rFonts w:ascii="PT Astra Serif" w:eastAsia="Times New Roman" w:hAnsi="PT Astra Serif" w:cs="Times New Roman"/>
          <w:sz w:val="32"/>
          <w:szCs w:val="32"/>
          <w:lang w:eastAsia="ru-RU"/>
        </w:rPr>
        <w:t>государственного учреждения/предприятия</w:t>
      </w:r>
      <w:r w:rsidR="006B4A6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Ульяновской области</w:t>
      </w:r>
      <w:r w:rsidRPr="00DA584E"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="008A3E9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46504D"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896E39">
        <w:rPr>
          <w:rFonts w:ascii="PT Astra Serif" w:eastAsia="Times New Roman" w:hAnsi="PT Astra Serif" w:cs="Times New Roman"/>
          <w:sz w:val="32"/>
          <w:szCs w:val="32"/>
          <w:lang w:eastAsia="ru-RU"/>
        </w:rPr>
        <w:t>имущественных отношений и архитектуры</w:t>
      </w:r>
      <w:r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Ульяновской области </w:t>
      </w:r>
      <w:r w:rsidR="0046504D"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8E5CF9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8E5CF9" w:rsidRPr="008E5CF9" w:rsidRDefault="008E5CF9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E351E8" w:rsidRPr="00256B70" w:rsidRDefault="00896A37" w:rsidP="00E36A6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56B70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З</w:t>
      </w:r>
      <w:r w:rsidR="00E351E8" w:rsidRPr="00256B70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аявление</w:t>
      </w:r>
      <w:r w:rsidR="00E351E8" w:rsidRPr="00256B7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о </w:t>
      </w:r>
      <w:r w:rsidRPr="00256B7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согласовании передачи в </w:t>
      </w:r>
      <w:r w:rsidR="00E36A65" w:rsidRPr="00256B7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безвозмездное пользование</w:t>
      </w:r>
      <w:r w:rsidRPr="00256B7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недвижимого имущества</w:t>
      </w:r>
      <w:r w:rsidR="001C2A66" w:rsidRPr="00256B7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,</w:t>
      </w:r>
      <w:r w:rsidRPr="00256B7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которое должно содержать </w:t>
      </w:r>
      <w:r w:rsidRPr="00256B70"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ru-RU"/>
        </w:rPr>
        <w:t xml:space="preserve">наименование объектов, </w:t>
      </w:r>
      <w:r w:rsidR="006B4A6B" w:rsidRPr="00256B70"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ru-RU"/>
        </w:rPr>
        <w:t>кадастровый номер, адрес, площадь здания/помещения (в случае передачи отдельных помещений – необходимо перечислить нумерацию помещений и их площадь, согласно информации технического плана)</w:t>
      </w:r>
      <w:r w:rsidRPr="00256B70"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ru-RU"/>
        </w:rPr>
        <w:t xml:space="preserve">, срок на который планируется передать </w:t>
      </w:r>
      <w:r w:rsidR="001C2A66" w:rsidRPr="00256B70"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ru-RU"/>
        </w:rPr>
        <w:t xml:space="preserve">недвижимое </w:t>
      </w:r>
      <w:r w:rsidRPr="00256B70"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ru-RU"/>
        </w:rPr>
        <w:t>имущество</w:t>
      </w:r>
      <w:r w:rsidR="006B4A6B" w:rsidRPr="00256B70">
        <w:rPr>
          <w:rFonts w:ascii="PT Astra Serif" w:eastAsia="Times New Roman" w:hAnsi="PT Astra Serif" w:cs="Times New Roman"/>
          <w:bCs/>
          <w:sz w:val="26"/>
          <w:szCs w:val="26"/>
          <w:u w:val="single"/>
          <w:lang w:eastAsia="ru-RU"/>
        </w:rPr>
        <w:t>, цель использования, физическое/юридическое лицо, которому предполагается передать в безвозмездное пользование недвижимое имущество</w:t>
      </w:r>
      <w:r w:rsidRPr="00256B7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.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Заявление подписывается руководителем </w:t>
      </w:r>
      <w:r w:rsidR="00F25E9B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государственного учреждения/предприятия 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Ульяновской области или лицом, его замещающим.</w:t>
      </w:r>
    </w:p>
    <w:p w:rsidR="00E351E8" w:rsidRPr="00256B70" w:rsidRDefault="001C2A66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256B7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правоустанавливаю</w:t>
      </w:r>
      <w:r w:rsidRPr="00256B7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щие документы</w:t>
      </w: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соответствующий объект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недвижимого имущества (выписка из Единого государственного реестра недвижимости)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E351E8" w:rsidRPr="00256B70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256B7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инвентарную карточку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учета на объект недвижимого имущества</w:t>
      </w:r>
      <w:r w:rsidR="00256B70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br/>
        <w:t>(в которой указан реестровый номер государственного имущества)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E351E8" w:rsidRPr="00256B70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256B7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финансово-экономическое обоснование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предполагаемой сделки, содержащее целесообразность заключения сделки, социально-экономические последствия сделки, влияния результатов сделки на повышение эффективности деятельности </w:t>
      </w:r>
      <w:r w:rsidR="00F25E9B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учреждения/предприятия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E351E8" w:rsidRPr="00256B70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ED2370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) копию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351E8" w:rsidRPr="00256B7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обращения юридического лица, с которым планируется заключить сделку</w:t>
      </w:r>
      <w:r w:rsidR="00ED2370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, заверенную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установленном порядке (за исключением случаев заключения сделки по результатам проведения торгов);</w:t>
      </w:r>
    </w:p>
    <w:p w:rsidR="00E351E8" w:rsidRPr="00256B70" w:rsidRDefault="00ED2370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256B7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копии поэтажных планов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приведением экспликации помещений, обозначенных штриховкой, в отношении которых предполагается заключение договора, предусматривающего переход прав владения и (или) пользования, либо в случае их отсутствия – схему расположения таких помещений;</w:t>
      </w:r>
    </w:p>
    <w:p w:rsidR="00E351E8" w:rsidRPr="00256B70" w:rsidRDefault="00ED2370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="00E351E8" w:rsidRPr="00256B7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материалы </w:t>
      </w:r>
      <w:proofErr w:type="spellStart"/>
      <w:r w:rsidR="00E351E8" w:rsidRPr="00256B70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фотофиксации</w:t>
      </w:r>
      <w:proofErr w:type="spellEnd"/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объекта недвижимого имущества, в отношении которого предполагается заключение договора, предусматривающего переход прав владения и (или) пользования (не менее 3 фотографий), включающие общий вид объекта (фотографии, позволяющие сформировать целое изображение объекта, также фотографии, позволяющие определить его адрес), фотографии помещений объекта, изображения всех имеющихся существенных повреждений (внешних и внутренних) (при наличии таковых). Материалы </w:t>
      </w:r>
      <w:proofErr w:type="spellStart"/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фотофиксации</w:t>
      </w:r>
      <w:proofErr w:type="spellEnd"/>
      <w:r w:rsidR="00E351E8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направляются в печатном виде.</w:t>
      </w:r>
    </w:p>
    <w:p w:rsidR="00256B70" w:rsidRPr="00256B70" w:rsidRDefault="005337F4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8) Копии учредительных</w:t>
      </w:r>
      <w:r w:rsidR="00256B70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документ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ов</w:t>
      </w:r>
      <w:r w:rsidR="00256B70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учреждения/предприятия, которое передаёт имущество, а также учредительные документы юридического лица, которому передаются объекты имущества.</w:t>
      </w:r>
    </w:p>
    <w:p w:rsidR="006574E1" w:rsidRDefault="00635584" w:rsidP="00B2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="00B21E0F" w:rsidRPr="00256B70">
        <w:rPr>
          <w:rFonts w:ascii="PT Astra Serif" w:eastAsia="Times New Roman" w:hAnsi="PT Astra Serif" w:cs="Times New Roman"/>
          <w:sz w:val="26"/>
          <w:szCs w:val="26"/>
          <w:lang w:eastAsia="ru-RU"/>
        </w:rPr>
        <w:t>) Автономным учреждением представляется копия рекомендаций наблюдательного совета по вышеуказанному вопросу.</w:t>
      </w:r>
      <w:bookmarkEnd w:id="0"/>
    </w:p>
    <w:p w:rsidR="00FE375C" w:rsidRDefault="00FE375C" w:rsidP="00FE3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E01961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Pr="00E0196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Письмо учредителя о согласовании сделки.</w:t>
      </w:r>
    </w:p>
    <w:p w:rsidR="00FE375C" w:rsidRDefault="00FE375C" w:rsidP="00FE3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11</w:t>
      </w:r>
      <w:bookmarkStart w:id="1" w:name="_GoBack"/>
      <w:bookmarkEnd w:id="1"/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) В случае обращения учреждения, деятельность которого заключается в социальном обеспечении детей, необходимо представить копию заключения</w:t>
      </w:r>
      <w:r>
        <w:rPr>
          <w:rFonts w:ascii="PT Astra Serif" w:hAnsi="PT Astra Serif" w:cs="PT Astra Serif"/>
          <w:sz w:val="26"/>
          <w:szCs w:val="26"/>
        </w:rPr>
        <w:t xml:space="preserve"> комиссии учредителя по оценке последствий принятия решений в отношении закреплённых за учреждением объектов, в соответствии со </w:t>
      </w:r>
      <w:hyperlink r:id="rId8" w:history="1">
        <w:r>
          <w:rPr>
            <w:rFonts w:ascii="PT Astra Serif" w:hAnsi="PT Astra Serif" w:cs="PT Astra Serif"/>
            <w:color w:val="0000FF"/>
            <w:sz w:val="26"/>
            <w:szCs w:val="26"/>
          </w:rPr>
          <w:t>статьей 13</w:t>
        </w:r>
      </w:hyperlink>
      <w:r>
        <w:rPr>
          <w:rFonts w:ascii="PT Astra Serif" w:hAnsi="PT Astra Serif" w:cs="PT Astra Serif"/>
          <w:sz w:val="26"/>
          <w:szCs w:val="26"/>
        </w:rPr>
        <w:t xml:space="preserve"> Федерального закона от 24.07.1998 № 124-ФЗ «Об основных гарантиях прав ребенка в Российской Федерации».</w:t>
      </w:r>
    </w:p>
    <w:p w:rsidR="00FE375C" w:rsidRPr="00256B70" w:rsidRDefault="00FE375C" w:rsidP="00B2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sectPr w:rsidR="00FE375C" w:rsidRPr="00256B70" w:rsidSect="00AA43AE">
      <w:headerReference w:type="default" r:id="rId9"/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2A" w:rsidRDefault="00655E2A" w:rsidP="00472E39">
      <w:pPr>
        <w:spacing w:after="0" w:line="240" w:lineRule="auto"/>
      </w:pPr>
      <w:r>
        <w:separator/>
      </w:r>
    </w:p>
  </w:endnote>
  <w:endnote w:type="continuationSeparator" w:id="0">
    <w:p w:rsidR="00655E2A" w:rsidRDefault="00655E2A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2A" w:rsidRDefault="00655E2A" w:rsidP="00472E39">
      <w:pPr>
        <w:spacing w:after="0" w:line="240" w:lineRule="auto"/>
      </w:pPr>
      <w:r>
        <w:separator/>
      </w:r>
    </w:p>
  </w:footnote>
  <w:footnote w:type="continuationSeparator" w:id="0">
    <w:p w:rsidR="00655E2A" w:rsidRDefault="00655E2A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A2616"/>
    <w:rsid w:val="000B0435"/>
    <w:rsid w:val="00146A09"/>
    <w:rsid w:val="001B4A2B"/>
    <w:rsid w:val="001C1AAE"/>
    <w:rsid w:val="001C2A66"/>
    <w:rsid w:val="00256B70"/>
    <w:rsid w:val="0029311B"/>
    <w:rsid w:val="002F611F"/>
    <w:rsid w:val="00321AAF"/>
    <w:rsid w:val="00430403"/>
    <w:rsid w:val="0046504D"/>
    <w:rsid w:val="00472E39"/>
    <w:rsid w:val="005337F4"/>
    <w:rsid w:val="00536121"/>
    <w:rsid w:val="00600207"/>
    <w:rsid w:val="00635584"/>
    <w:rsid w:val="00655E2A"/>
    <w:rsid w:val="006574E1"/>
    <w:rsid w:val="006B4A6B"/>
    <w:rsid w:val="006B528D"/>
    <w:rsid w:val="007B7745"/>
    <w:rsid w:val="00890988"/>
    <w:rsid w:val="00896A37"/>
    <w:rsid w:val="00896E39"/>
    <w:rsid w:val="008A3E9A"/>
    <w:rsid w:val="008A719F"/>
    <w:rsid w:val="008E5CF9"/>
    <w:rsid w:val="009132CD"/>
    <w:rsid w:val="009F2CE0"/>
    <w:rsid w:val="009F557C"/>
    <w:rsid w:val="00AA43AE"/>
    <w:rsid w:val="00AF5278"/>
    <w:rsid w:val="00B21E0F"/>
    <w:rsid w:val="00D4459F"/>
    <w:rsid w:val="00DA584E"/>
    <w:rsid w:val="00DC2A73"/>
    <w:rsid w:val="00E351E8"/>
    <w:rsid w:val="00E36A65"/>
    <w:rsid w:val="00E934A2"/>
    <w:rsid w:val="00ED2370"/>
    <w:rsid w:val="00F0720C"/>
    <w:rsid w:val="00F1239D"/>
    <w:rsid w:val="00F25E9B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922D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945F2112FD7CB724D3EACA5809BBA6174AB3406D64B42641467ACF2FF571ED0F8B0733091BE24F8344DFE03C2C29495D7723Dz6t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8D71-F24B-46C2-B522-BAB6FCB1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16</cp:revision>
  <cp:lastPrinted>2020-10-02T07:24:00Z</cp:lastPrinted>
  <dcterms:created xsi:type="dcterms:W3CDTF">2020-10-01T12:56:00Z</dcterms:created>
  <dcterms:modified xsi:type="dcterms:W3CDTF">2022-08-23T12:56:00Z</dcterms:modified>
</cp:coreProperties>
</file>