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19" w:rsidRPr="004B30CB" w:rsidRDefault="00B13A19" w:rsidP="00B13A1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B13A19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13A19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DF7E33" w:rsidRPr="000A3301" w:rsidRDefault="00742079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A3301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0A3301">
        <w:rPr>
          <w:rFonts w:ascii="PT Astra Serif" w:hAnsi="PT Astra Serif" w:cs="Times New Roman"/>
          <w:sz w:val="28"/>
          <w:szCs w:val="28"/>
        </w:rPr>
        <w:t>й</w:t>
      </w:r>
      <w:r w:rsidRPr="000A3301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0A3301">
        <w:rPr>
          <w:rFonts w:ascii="PT Astra Serif" w:hAnsi="PT Astra Serif" w:cs="Times New Roman"/>
          <w:sz w:val="28"/>
          <w:szCs w:val="28"/>
        </w:rPr>
        <w:t xml:space="preserve"> </w:t>
      </w:r>
      <w:r w:rsidRPr="000A3301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0A3301">
        <w:rPr>
          <w:rFonts w:ascii="PT Astra Serif" w:hAnsi="PT Astra Serif" w:cs="Times New Roman"/>
          <w:sz w:val="28"/>
          <w:szCs w:val="28"/>
        </w:rPr>
        <w:t>е</w:t>
      </w:r>
      <w:r w:rsidRPr="000A3301">
        <w:rPr>
          <w:rFonts w:ascii="PT Astra Serif" w:hAnsi="PT Astra Serif" w:cs="Times New Roman"/>
          <w:sz w:val="28"/>
          <w:szCs w:val="28"/>
        </w:rPr>
        <w:t xml:space="preserve"> </w:t>
      </w:r>
    </w:p>
    <w:p w:rsidR="00930212" w:rsidRPr="000A3301" w:rsidRDefault="00742079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A3301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</w:t>
      </w:r>
      <w:r w:rsidR="00B13A19">
        <w:rPr>
          <w:rFonts w:ascii="PT Astra Serif" w:hAnsi="PT Astra Serif" w:cs="Times New Roman"/>
          <w:sz w:val="28"/>
          <w:szCs w:val="28"/>
        </w:rPr>
        <w:t>26.11.2008</w:t>
      </w:r>
      <w:r w:rsidRPr="000A3301">
        <w:rPr>
          <w:rFonts w:ascii="PT Astra Serif" w:hAnsi="PT Astra Serif" w:cs="Times New Roman"/>
          <w:sz w:val="28"/>
          <w:szCs w:val="28"/>
        </w:rPr>
        <w:t xml:space="preserve"> №</w:t>
      </w:r>
      <w:r w:rsidR="000449A1" w:rsidRPr="000A3301">
        <w:rPr>
          <w:rFonts w:ascii="PT Astra Serif" w:hAnsi="PT Astra Serif" w:cs="Times New Roman"/>
          <w:sz w:val="28"/>
          <w:szCs w:val="28"/>
        </w:rPr>
        <w:t xml:space="preserve"> </w:t>
      </w:r>
      <w:r w:rsidR="00B13A19">
        <w:rPr>
          <w:rFonts w:ascii="PT Astra Serif" w:hAnsi="PT Astra Serif" w:cs="Times New Roman"/>
          <w:sz w:val="28"/>
          <w:szCs w:val="28"/>
        </w:rPr>
        <w:t>481</w:t>
      </w:r>
      <w:r w:rsidRPr="000A3301">
        <w:rPr>
          <w:rFonts w:ascii="PT Astra Serif" w:hAnsi="PT Astra Serif" w:cs="Times New Roman"/>
          <w:sz w:val="28"/>
          <w:szCs w:val="28"/>
        </w:rPr>
        <w:t xml:space="preserve">-П </w:t>
      </w:r>
    </w:p>
    <w:p w:rsidR="00AA3E78" w:rsidRDefault="00AA3E78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0A3301" w:rsidRDefault="00B13A19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70071" w:rsidRPr="000A3301" w:rsidRDefault="00D07A10" w:rsidP="0089220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A330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A3301">
        <w:rPr>
          <w:rFonts w:ascii="PT Astra Serif" w:hAnsi="PT Astra Serif"/>
          <w:sz w:val="28"/>
          <w:szCs w:val="28"/>
        </w:rPr>
        <w:t>п</w:t>
      </w:r>
      <w:proofErr w:type="gramEnd"/>
      <w:r w:rsidRPr="000A3301">
        <w:rPr>
          <w:rFonts w:ascii="PT Astra Serif" w:hAnsi="PT Astra Serif"/>
          <w:sz w:val="28"/>
          <w:szCs w:val="28"/>
        </w:rPr>
        <w:t xml:space="preserve"> о с т а н о в л я е т</w:t>
      </w:r>
      <w:r w:rsidRPr="000A3301">
        <w:rPr>
          <w:rFonts w:ascii="PT Astra Serif" w:hAnsi="PT Astra Serif"/>
          <w:i/>
          <w:sz w:val="28"/>
          <w:szCs w:val="28"/>
        </w:rPr>
        <w:t>:</w:t>
      </w:r>
    </w:p>
    <w:p w:rsidR="00276848" w:rsidRDefault="00D07A10" w:rsidP="002768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3301">
        <w:rPr>
          <w:rFonts w:ascii="PT Astra Serif" w:hAnsi="PT Astra Serif"/>
          <w:sz w:val="28"/>
          <w:szCs w:val="28"/>
        </w:rPr>
        <w:t xml:space="preserve">1. </w:t>
      </w:r>
      <w:r w:rsidR="000B617A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9" w:history="1">
        <w:r w:rsidR="000B617A" w:rsidRPr="000B617A">
          <w:rPr>
            <w:rFonts w:ascii="PT Astra Serif" w:hAnsi="PT Astra Serif" w:cs="PT Astra Serif"/>
            <w:sz w:val="28"/>
            <w:szCs w:val="28"/>
          </w:rPr>
          <w:t>Порядок</w:t>
        </w:r>
      </w:hyperlink>
      <w:r w:rsidR="000B617A" w:rsidRPr="000B617A">
        <w:rPr>
          <w:rFonts w:ascii="PT Astra Serif" w:hAnsi="PT Astra Serif" w:cs="PT Astra Serif"/>
          <w:sz w:val="28"/>
          <w:szCs w:val="28"/>
        </w:rPr>
        <w:t xml:space="preserve"> </w:t>
      </w:r>
      <w:r w:rsidR="000B617A">
        <w:rPr>
          <w:rFonts w:ascii="PT Astra Serif" w:hAnsi="PT Astra Serif" w:cs="PT Astra Serif"/>
          <w:sz w:val="28"/>
          <w:szCs w:val="28"/>
        </w:rPr>
        <w:t xml:space="preserve">согласования отдельных видов сделок государственных унитарных предприятий Ульяновской области, утверждённый постановлением Правительства Ульяновской области от 26.11.2008 № 481-П «Об утверждении </w:t>
      </w:r>
      <w:proofErr w:type="gramStart"/>
      <w:r w:rsidR="000B617A">
        <w:rPr>
          <w:rFonts w:ascii="PT Astra Serif" w:hAnsi="PT Astra Serif" w:cs="PT Astra Serif"/>
          <w:sz w:val="28"/>
          <w:szCs w:val="28"/>
        </w:rPr>
        <w:t>Порядка согласования отдельных видов сделок государственных унитарных предприятий Ульяновской</w:t>
      </w:r>
      <w:proofErr w:type="gramEnd"/>
      <w:r w:rsidR="000B617A">
        <w:rPr>
          <w:rFonts w:ascii="PT Astra Serif" w:hAnsi="PT Astra Serif" w:cs="PT Astra Serif"/>
          <w:sz w:val="28"/>
          <w:szCs w:val="28"/>
        </w:rPr>
        <w:t xml:space="preserve"> области», следующие изменения:</w:t>
      </w:r>
    </w:p>
    <w:p w:rsidR="004404D7" w:rsidRDefault="004404D7" w:rsidP="002768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1.1 раздела 1 слова «органом, уполномоченным осуществлять </w:t>
      </w:r>
      <w:r>
        <w:rPr>
          <w:rFonts w:ascii="PT Astra Serif" w:hAnsi="PT Astra Serif" w:cs="PT Astra Serif"/>
          <w:sz w:val="28"/>
          <w:szCs w:val="28"/>
        </w:rPr>
        <w:t xml:space="preserve">функции по управлению и распоряжению государственным имуществом Ульяновской области, - Агентством государственного имущества и земельных отношений Ульяновской области (далее - Агентство)» заменить словами «исполнительным органом Ульяновской области, осуществляющим </w:t>
      </w:r>
      <w:r w:rsidRPr="009C64EA">
        <w:rPr>
          <w:rFonts w:ascii="PT Astra Serif" w:hAnsi="PT Astra Serif"/>
          <w:spacing w:val="-4"/>
          <w:sz w:val="28"/>
          <w:szCs w:val="28"/>
        </w:rPr>
        <w:t>от имени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полномочия собственника имущества унитарных предприятий</w:t>
      </w:r>
      <w:r w:rsidR="00276848">
        <w:rPr>
          <w:rFonts w:ascii="PT Astra Serif" w:hAnsi="PT Astra Serif" w:cs="PT Astra Serif"/>
          <w:sz w:val="28"/>
          <w:szCs w:val="28"/>
        </w:rPr>
        <w:t xml:space="preserve"> (далее – уполномоченный орган)»;</w:t>
      </w:r>
    </w:p>
    <w:p w:rsidR="008E78EF" w:rsidRDefault="008E78EF" w:rsidP="002768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разделе 2:</w:t>
      </w:r>
    </w:p>
    <w:p w:rsidR="00D80C54" w:rsidRDefault="00194534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D80C54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D80C54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2.1</w:t>
      </w:r>
      <w:r w:rsidR="00D80C54">
        <w:rPr>
          <w:rFonts w:ascii="PT Astra Serif" w:hAnsi="PT Astra Serif" w:cs="PT Astra Serif"/>
          <w:sz w:val="28"/>
          <w:szCs w:val="28"/>
        </w:rPr>
        <w:t>:</w:t>
      </w:r>
    </w:p>
    <w:p w:rsidR="004A5EA5" w:rsidRDefault="00D80C54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</w:t>
      </w:r>
      <w:r w:rsidR="00AA24CB">
        <w:rPr>
          <w:rFonts w:ascii="PT Astra Serif" w:hAnsi="PT Astra Serif" w:cs="PT Astra Serif"/>
          <w:sz w:val="28"/>
          <w:szCs w:val="28"/>
        </w:rPr>
        <w:t xml:space="preserve"> </w:t>
      </w:r>
      <w:r w:rsidR="008E78EF">
        <w:rPr>
          <w:rFonts w:ascii="PT Astra Serif" w:hAnsi="PT Astra Serif" w:cs="PT Astra Serif"/>
          <w:sz w:val="28"/>
          <w:szCs w:val="28"/>
        </w:rPr>
        <w:t>слово «Агентство» заменить слов</w:t>
      </w:r>
      <w:r>
        <w:rPr>
          <w:rFonts w:ascii="PT Astra Serif" w:hAnsi="PT Astra Serif" w:cs="PT Astra Serif"/>
          <w:sz w:val="28"/>
          <w:szCs w:val="28"/>
        </w:rPr>
        <w:t>а</w:t>
      </w:r>
      <w:r w:rsidR="008E78EF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>и «уполномоченный орган», слова «следующие документы» исключить;</w:t>
      </w:r>
    </w:p>
    <w:p w:rsidR="00340ACF" w:rsidRDefault="00340ACF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слова «по использованию доходов от сделки и сведения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том, что сделка» заменить словами «об использовании доходов, получаемых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результате совершения сделки, и сведения о том, что совершение сделки»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дополнить его после слова «нарушений» словами «обычного порядка осуществления»;</w:t>
      </w:r>
    </w:p>
    <w:p w:rsidR="00340ACF" w:rsidRDefault="005828B5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«б» изложить в следующей редакции:</w:t>
      </w:r>
    </w:p>
    <w:p w:rsidR="005828B5" w:rsidRDefault="005828B5" w:rsidP="005828B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«б) подлинник и копию документа, подтверждающего полномочия лица, действующего от имени унитарного предприятия (в случае если предусмотренные настоящим пунктом документы (копии документов) представляются иным, кроме руководителя, уполномоченным лицом, действующим от имени унитарного предприятия)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5828B5" w:rsidRDefault="005828B5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«г» слова «подачи документов </w:t>
      </w:r>
      <w:r w:rsidR="008418B5">
        <w:rPr>
          <w:rFonts w:ascii="PT Astra Serif" w:hAnsi="PT Astra Serif" w:cs="PT Astra Serif"/>
          <w:sz w:val="28"/>
          <w:szCs w:val="28"/>
        </w:rPr>
        <w:t>для получения согласования» заменить словами «дня представления предусмотренных настоящим пунктом документов (копий документов)</w:t>
      </w:r>
      <w:r w:rsidR="00B72970">
        <w:rPr>
          <w:rFonts w:ascii="PT Astra Serif" w:hAnsi="PT Astra Serif" w:cs="PT Astra Serif"/>
          <w:sz w:val="28"/>
          <w:szCs w:val="28"/>
        </w:rPr>
        <w:t>»;</w:t>
      </w:r>
    </w:p>
    <w:p w:rsidR="00B72970" w:rsidRDefault="00B72970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lastRenderedPageBreak/>
        <w:t>п</w:t>
      </w:r>
      <w:r w:rsidR="000B7507">
        <w:rPr>
          <w:rFonts w:ascii="PT Astra Serif" w:hAnsi="PT Astra Serif" w:cs="PT Astra Serif"/>
          <w:sz w:val="28"/>
          <w:szCs w:val="28"/>
        </w:rPr>
        <w:t>одпункт «д» после слов «год и</w:t>
      </w:r>
      <w:r w:rsidR="00A860EE"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>дополнить словами «по состоянию», дополнить словами «указанных балансов»;</w:t>
      </w:r>
      <w:proofErr w:type="gramEnd"/>
    </w:p>
    <w:p w:rsidR="00B72970" w:rsidRDefault="00B72970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«е» слова «органов государственной статистики с указанием классификационных кодов</w:t>
      </w:r>
      <w:r w:rsidR="009E6B05">
        <w:rPr>
          <w:rFonts w:ascii="PT Astra Serif" w:hAnsi="PT Astra Serif" w:cs="PT Astra Serif"/>
          <w:sz w:val="28"/>
          <w:szCs w:val="28"/>
        </w:rPr>
        <w:t xml:space="preserve">» </w:t>
      </w:r>
      <w:r w:rsidR="00C8253E">
        <w:rPr>
          <w:rFonts w:ascii="PT Astra Serif" w:hAnsi="PT Astra Serif" w:cs="PT Astra Serif"/>
          <w:sz w:val="28"/>
          <w:szCs w:val="28"/>
        </w:rPr>
        <w:t>заменить словами «органа, осуществляющего функции по формированию официальной статистической информации</w:t>
      </w:r>
      <w:r w:rsidR="00C8253E">
        <w:rPr>
          <w:rFonts w:ascii="PT Astra Serif" w:hAnsi="PT Astra Serif" w:cs="PT Astra Serif"/>
          <w:sz w:val="28"/>
          <w:szCs w:val="28"/>
        </w:rPr>
        <w:br/>
        <w:t xml:space="preserve">о социальных, экономических, демографических, экологических и других общественных процессах в Российской Федерации, </w:t>
      </w:r>
      <w:r w:rsidR="005F7629">
        <w:rPr>
          <w:rFonts w:ascii="PT Astra Serif" w:hAnsi="PT Astra Serif" w:cs="PT Astra Serif"/>
          <w:sz w:val="28"/>
          <w:szCs w:val="28"/>
        </w:rPr>
        <w:t>содержащего сведения</w:t>
      </w:r>
      <w:r w:rsidR="005F7629">
        <w:rPr>
          <w:rFonts w:ascii="PT Astra Serif" w:hAnsi="PT Astra Serif" w:cs="PT Astra Serif"/>
          <w:sz w:val="28"/>
          <w:szCs w:val="28"/>
        </w:rPr>
        <w:br/>
        <w:t>о классификационных кодах»;</w:t>
      </w:r>
    </w:p>
    <w:p w:rsidR="00B72970" w:rsidRDefault="005F7629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«ж» – «и» изложить в следующей редакции:</w:t>
      </w:r>
    </w:p>
    <w:p w:rsidR="005F7629" w:rsidRDefault="005F7629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«ж) технико-экономическое обоснование совершения предполагаемой сделки (содержащее, в том числе, сведения о целесообразности совершения сделки, прогнозе влияния результатов сделки на повышение эффективности деятельности унитарного предпри</w:t>
      </w:r>
      <w:r w:rsidR="000B7507">
        <w:rPr>
          <w:rFonts w:ascii="PT Astra Serif" w:hAnsi="PT Astra Serif" w:cs="PT Astra Serif"/>
          <w:sz w:val="28"/>
          <w:szCs w:val="28"/>
        </w:rPr>
        <w:t>ятия в разрезе производственных</w:t>
      </w:r>
      <w:r w:rsidR="000B750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финансовых показателей, характеризующих его деятельность, социально-экономических последствиях сделки, а также финансово-экономическое обоснование возможности исполнения унитарным предприятием денежных обязательств, предусмотренных </w:t>
      </w:r>
      <w:r w:rsidR="000B7507">
        <w:rPr>
          <w:rFonts w:ascii="PT Astra Serif" w:hAnsi="PT Astra Serif" w:cs="PT Astra Serif"/>
          <w:sz w:val="28"/>
          <w:szCs w:val="28"/>
        </w:rPr>
        <w:t>сделкой), подготовленное соответствующим отраслевым органом исполнительной власти, в ведении которого находится унитарное</w:t>
      </w:r>
      <w:proofErr w:type="gramEnd"/>
      <w:r w:rsidR="000B7507">
        <w:rPr>
          <w:rFonts w:ascii="PT Astra Serif" w:hAnsi="PT Astra Serif" w:cs="PT Astra Serif"/>
          <w:sz w:val="28"/>
          <w:szCs w:val="28"/>
        </w:rPr>
        <w:t xml:space="preserve"> предприятие (далее – отраслевой орган);</w:t>
      </w:r>
    </w:p>
    <w:p w:rsidR="000B7507" w:rsidRDefault="000B7507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з) проекты документов, предназначенных для оформления предполагаемой сделки (договоры, акты, иные подобные документы), </w:t>
      </w:r>
      <w:r w:rsidR="007D2FBE">
        <w:rPr>
          <w:rFonts w:ascii="PT Astra Serif" w:hAnsi="PT Astra Serif" w:cs="PT Astra Serif"/>
          <w:sz w:val="28"/>
          <w:szCs w:val="28"/>
        </w:rPr>
        <w:t>содержащие существенные условия сделки;</w:t>
      </w:r>
    </w:p>
    <w:p w:rsidR="007D2FBE" w:rsidRDefault="00F3267D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и) копию отчёта об оценке, в котором указана итоговая величина рыночной стоимости государственного имущества Ульяновской области, являющегося предметом сделки. Указанный отчёт должен быть получен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не ранее чем за два месяца до дня представления предусмотренных настоящим пунктом документов (копий документов)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F3267D" w:rsidRDefault="00F3267D" w:rsidP="00B7297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«л» и «м» изложить в следующей редакции:</w:t>
      </w:r>
    </w:p>
    <w:p w:rsidR="00D42F06" w:rsidRDefault="00155E77" w:rsidP="00D42F0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«л) справку управления по охране объектов </w:t>
      </w:r>
      <w:r w:rsidR="00D42F06">
        <w:rPr>
          <w:rFonts w:ascii="PT Astra Serif" w:hAnsi="PT Astra Serif" w:cs="PT Astra Serif"/>
          <w:sz w:val="28"/>
          <w:szCs w:val="28"/>
        </w:rPr>
        <w:t xml:space="preserve">культурного наследия администрации Губернатора Ульяновской области о принадлежности недвижимого имущества, являющегося предметом сделки, к числу объектов культурного наследия, содержащую сведения о реквизитах правового акта </w:t>
      </w:r>
      <w:r w:rsidR="00D42F06">
        <w:rPr>
          <w:rFonts w:ascii="PT Astra Serif" w:hAnsi="PT Astra Serif" w:cs="PT Astra Serif"/>
          <w:sz w:val="28"/>
          <w:szCs w:val="28"/>
        </w:rPr>
        <w:br/>
        <w:t xml:space="preserve">о постановке указанного имущества на соответствующий учёт, копию охранного обязательства в случаях, предусмотренных законодательством, </w:t>
      </w:r>
      <w:r w:rsidR="00D42F06">
        <w:rPr>
          <w:rFonts w:ascii="PT Astra Serif" w:hAnsi="PT Astra Serif" w:cs="PT Astra Serif"/>
          <w:sz w:val="28"/>
          <w:szCs w:val="28"/>
        </w:rPr>
        <w:br/>
        <w:t>а также письменное согласие данного управления на распоряжение объектом культурного наследия;</w:t>
      </w:r>
      <w:proofErr w:type="gramEnd"/>
    </w:p>
    <w:p w:rsidR="00172E71" w:rsidRDefault="00D42F06" w:rsidP="00D42F0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м) два экземпляра описи </w:t>
      </w:r>
      <w:r w:rsidR="00CA1240">
        <w:rPr>
          <w:rFonts w:ascii="PT Astra Serif" w:hAnsi="PT Astra Serif" w:cs="PT Astra Serif"/>
          <w:sz w:val="28"/>
          <w:szCs w:val="28"/>
        </w:rPr>
        <w:t xml:space="preserve">представляемых в соответствии с настоящим пунктом документов (копий </w:t>
      </w:r>
      <w:r>
        <w:rPr>
          <w:rFonts w:ascii="PT Astra Serif" w:hAnsi="PT Astra Serif" w:cs="PT Astra Serif"/>
          <w:sz w:val="28"/>
          <w:szCs w:val="28"/>
        </w:rPr>
        <w:t>документов</w:t>
      </w:r>
      <w:r w:rsidR="00CA1240">
        <w:rPr>
          <w:rFonts w:ascii="PT Astra Serif" w:hAnsi="PT Astra Serif" w:cs="PT Astra Serif"/>
          <w:sz w:val="28"/>
          <w:szCs w:val="28"/>
        </w:rPr>
        <w:t>), содержащих указания</w:t>
      </w:r>
      <w:r w:rsidR="00A860EE">
        <w:rPr>
          <w:rFonts w:ascii="PT Astra Serif" w:hAnsi="PT Astra Serif" w:cs="PT Astra Serif"/>
          <w:sz w:val="28"/>
          <w:szCs w:val="28"/>
        </w:rPr>
        <w:br/>
      </w:r>
      <w:r w:rsidR="00CA1240">
        <w:rPr>
          <w:rFonts w:ascii="PT Astra Serif" w:hAnsi="PT Astra Serif" w:cs="PT Astra Serif"/>
          <w:sz w:val="28"/>
          <w:szCs w:val="28"/>
        </w:rPr>
        <w:t>на наименования, даты и порядковые номера</w:t>
      </w:r>
      <w:r w:rsidR="00211724">
        <w:rPr>
          <w:rFonts w:ascii="PT Astra Serif" w:hAnsi="PT Astra Serif" w:cs="PT Astra Serif"/>
          <w:sz w:val="28"/>
          <w:szCs w:val="28"/>
        </w:rPr>
        <w:t xml:space="preserve"> документов, в том числе представляемых в копиях, количество листов, формы </w:t>
      </w:r>
      <w:r w:rsidR="00172E71">
        <w:rPr>
          <w:rFonts w:ascii="PT Astra Serif" w:hAnsi="PT Astra Serif" w:cs="PT Astra Serif"/>
          <w:sz w:val="28"/>
          <w:szCs w:val="28"/>
        </w:rPr>
        <w:t>свидетельствования верности (заверения) копий (нотариусами или иными должностными лицами, имеющими право совершить нотариальные действия, руководителем унитарного предприятия, контрагентом унитарного предприятия), заверенные руководителем унитарного предприятия и скреплённые печатью унитарного предприятия.»;</w:t>
      </w:r>
      <w:proofErr w:type="gramEnd"/>
    </w:p>
    <w:p w:rsidR="00A860EE" w:rsidRDefault="00A860EE" w:rsidP="00D42F0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72E71" w:rsidRDefault="00194534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172E71">
        <w:rPr>
          <w:rFonts w:ascii="PT Astra Serif" w:hAnsi="PT Astra Serif" w:cs="PT Astra Serif"/>
          <w:sz w:val="28"/>
          <w:szCs w:val="28"/>
        </w:rPr>
        <w:t xml:space="preserve">в </w:t>
      </w:r>
      <w:r w:rsidR="00172E71" w:rsidRPr="001D49BC">
        <w:rPr>
          <w:rFonts w:ascii="PT Astra Serif" w:hAnsi="PT Astra Serif" w:cs="PT Astra Serif"/>
          <w:sz w:val="28"/>
          <w:szCs w:val="28"/>
        </w:rPr>
        <w:t>пункт</w:t>
      </w:r>
      <w:r w:rsidR="00172E71">
        <w:rPr>
          <w:rFonts w:ascii="PT Astra Serif" w:hAnsi="PT Astra Serif" w:cs="PT Astra Serif"/>
          <w:sz w:val="28"/>
          <w:szCs w:val="28"/>
        </w:rPr>
        <w:t>е 2.2:</w:t>
      </w:r>
    </w:p>
    <w:p w:rsidR="00D11393" w:rsidRPr="001D49BC" w:rsidRDefault="004A5EA5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49BC">
        <w:rPr>
          <w:rFonts w:ascii="PT Astra Serif" w:hAnsi="PT Astra Serif" w:cs="PT Astra Serif"/>
          <w:sz w:val="28"/>
          <w:szCs w:val="28"/>
        </w:rPr>
        <w:t>абзац перв</w:t>
      </w:r>
      <w:r w:rsidR="00194534">
        <w:rPr>
          <w:rFonts w:ascii="PT Astra Serif" w:hAnsi="PT Astra Serif" w:cs="PT Astra Serif"/>
          <w:sz w:val="28"/>
          <w:szCs w:val="28"/>
        </w:rPr>
        <w:t>ый</w:t>
      </w:r>
      <w:r w:rsidR="00D11393" w:rsidRPr="001D49BC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D11393" w:rsidRDefault="00D11393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49BC">
        <w:rPr>
          <w:rFonts w:ascii="PT Astra Serif" w:hAnsi="PT Astra Serif" w:cs="PT Astra Serif"/>
          <w:sz w:val="28"/>
          <w:szCs w:val="28"/>
        </w:rPr>
        <w:t xml:space="preserve">«2.2. Технико-экономическое обоснование </w:t>
      </w:r>
      <w:r w:rsidR="00172E71">
        <w:rPr>
          <w:rFonts w:ascii="PT Astra Serif" w:hAnsi="PT Astra Serif" w:cs="PT Astra Serif"/>
          <w:sz w:val="28"/>
          <w:szCs w:val="28"/>
        </w:rPr>
        <w:t xml:space="preserve">совершения предполагаемой </w:t>
      </w:r>
      <w:r w:rsidR="00877F5C">
        <w:rPr>
          <w:rFonts w:ascii="PT Astra Serif" w:hAnsi="PT Astra Serif" w:cs="PT Astra Serif"/>
          <w:sz w:val="28"/>
          <w:szCs w:val="28"/>
        </w:rPr>
        <w:t xml:space="preserve">сделки </w:t>
      </w:r>
      <w:r w:rsidRPr="001D49BC">
        <w:rPr>
          <w:rFonts w:ascii="PT Astra Serif" w:hAnsi="PT Astra Serif" w:cs="PT Astra Serif"/>
          <w:sz w:val="28"/>
          <w:szCs w:val="28"/>
        </w:rPr>
        <w:t>должно содержать оценку</w:t>
      </w:r>
      <w:proofErr w:type="gramStart"/>
      <w:r w:rsidRPr="001D49BC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877F5C">
        <w:rPr>
          <w:rFonts w:ascii="PT Astra Serif" w:hAnsi="PT Astra Serif" w:cs="PT Astra Serif"/>
          <w:sz w:val="28"/>
          <w:szCs w:val="28"/>
        </w:rPr>
        <w:t>;</w:t>
      </w:r>
    </w:p>
    <w:p w:rsidR="001B7DA6" w:rsidRDefault="001B7DA6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абзацы четвёртый – шестой изложить в следующей редакции:</w:t>
      </w:r>
    </w:p>
    <w:p w:rsidR="001B7DA6" w:rsidRDefault="001B7DA6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«этапов выполнения бизнес-плана унитарного предприятия с учётом мероприятия, необходимость реализации которых обусловлена совершением предполагаемой сделки;</w:t>
      </w:r>
    </w:p>
    <w:p w:rsidR="005E2E6E" w:rsidRDefault="005E2E6E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плана-графика исполнения сделки, расчётов, подтверждающих экономическую целесообразность совершения сделки, </w:t>
      </w:r>
      <w:r w:rsidR="00626F18">
        <w:rPr>
          <w:rFonts w:ascii="PT Astra Serif" w:hAnsi="PT Astra Serif" w:cs="PT Astra Serif"/>
          <w:sz w:val="28"/>
          <w:szCs w:val="28"/>
        </w:rPr>
        <w:t>в случае, если совершение предполагаемой сделки, как исключение, не входит в состав мероприятий, предусмотренных</w:t>
      </w:r>
      <w:r w:rsidR="00A860EE">
        <w:rPr>
          <w:rFonts w:ascii="PT Astra Serif" w:hAnsi="PT Astra Serif" w:cs="PT Astra Serif"/>
          <w:sz w:val="28"/>
          <w:szCs w:val="28"/>
        </w:rPr>
        <w:t xml:space="preserve"> в бизнес-планах</w:t>
      </w:r>
      <w:r w:rsidR="00626F18">
        <w:rPr>
          <w:rFonts w:ascii="PT Astra Serif" w:hAnsi="PT Astra Serif" w:cs="PT Astra Serif"/>
          <w:sz w:val="28"/>
          <w:szCs w:val="28"/>
        </w:rPr>
        <w:t xml:space="preserve"> унитарного предприятия.</w:t>
      </w:r>
    </w:p>
    <w:p w:rsidR="00626F18" w:rsidRDefault="00626F1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Если совершение сделки не входит в состав мероприятий, предусмотренных бизнес-планом унитарного предприятия, отраслевой орган согласовывает необходимость внесения соответствующих изменений в бизнес-план унитарного предприятия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626F18" w:rsidRDefault="00626F1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пункте 2.3:</w:t>
      </w:r>
    </w:p>
    <w:p w:rsidR="00626F18" w:rsidRDefault="00A860EE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</w:t>
      </w:r>
      <w:r w:rsidR="00626F18">
        <w:rPr>
          <w:rFonts w:ascii="PT Astra Serif" w:hAnsi="PT Astra Serif" w:cs="PT Astra Serif"/>
          <w:sz w:val="28"/>
          <w:szCs w:val="28"/>
        </w:rPr>
        <w:t xml:space="preserve">вом слова «Порядка документам представляются следующие </w:t>
      </w:r>
      <w:r w:rsidR="00A113E8">
        <w:rPr>
          <w:rFonts w:ascii="PT Astra Serif" w:hAnsi="PT Astra Serif" w:cs="PT Astra Serif"/>
          <w:sz w:val="28"/>
          <w:szCs w:val="28"/>
        </w:rPr>
        <w:t>документы» заменить словами «раздела документам (копиям документов</w:t>
      </w:r>
      <w:r>
        <w:rPr>
          <w:rFonts w:ascii="PT Astra Serif" w:hAnsi="PT Astra Serif" w:cs="PT Astra Serif"/>
          <w:sz w:val="28"/>
          <w:szCs w:val="28"/>
        </w:rPr>
        <w:t>)</w:t>
      </w:r>
      <w:r w:rsidR="00A113E8">
        <w:rPr>
          <w:rFonts w:ascii="PT Astra Serif" w:hAnsi="PT Astra Serif" w:cs="PT Astra Serif"/>
          <w:sz w:val="28"/>
          <w:szCs w:val="28"/>
        </w:rPr>
        <w:t xml:space="preserve"> представляются»;</w:t>
      </w:r>
    </w:p>
    <w:p w:rsidR="00A113E8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подпункте «а» слово «выписку» заменить словом «выписка», слово «выданную» заменить словом «выданная»;</w:t>
      </w:r>
      <w:proofErr w:type="gramEnd"/>
    </w:p>
    <w:p w:rsidR="00A113E8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подпункт «б» после слова «документов» дополнить словами «(копий документов)» и в нём слова «по сделке» заменить словами «на основании сделки»;</w:t>
      </w:r>
      <w:proofErr w:type="gramEnd"/>
    </w:p>
    <w:p w:rsidR="00A113E8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«в» слова «расположено недвижимое имущество» заменить словами «расположен объект»;</w:t>
      </w:r>
    </w:p>
    <w:p w:rsidR="00A113E8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пункте 2.4:</w:t>
      </w:r>
    </w:p>
    <w:p w:rsidR="00626F18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«хозяйственного общества (товарищества), дополнительно к указанным в пункте 2.1 настоящего Порядка документам представляются следующие документы» заменить словами «общества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ограниченной ответственностью или товарищества, дополнительно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к указанным в пункте 2.</w:t>
      </w:r>
      <w:r w:rsidR="00A860EE">
        <w:rPr>
          <w:rFonts w:ascii="PT Astra Serif" w:hAnsi="PT Astra Serif" w:cs="PT Astra Serif"/>
          <w:sz w:val="28"/>
          <w:szCs w:val="28"/>
        </w:rPr>
        <w:t>1 настоящего раздела документам</w:t>
      </w:r>
      <w:r>
        <w:rPr>
          <w:rFonts w:ascii="PT Astra Serif" w:hAnsi="PT Astra Serif" w:cs="PT Astra Serif"/>
          <w:sz w:val="28"/>
          <w:szCs w:val="28"/>
        </w:rPr>
        <w:t xml:space="preserve"> (копиям документов) представляются»;</w:t>
      </w:r>
    </w:p>
    <w:p w:rsidR="00A113E8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слова «хозяйственного общества» заменить словами «общества с ограниченной ответственностью»;</w:t>
      </w:r>
    </w:p>
    <w:p w:rsidR="001B7DA6" w:rsidRDefault="00A113E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подпункт «в» после слова «общества» дополнить словами «или товарищества» и в нём слово «открытых» заменить словом «публичных»;</w:t>
      </w:r>
      <w:proofErr w:type="gramEnd"/>
    </w:p>
    <w:p w:rsidR="001B7DA6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подпункт «г» после слов </w:t>
      </w:r>
      <w:r w:rsidR="002E2A62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год и» дополнить словами «по состоянию», дополнить словами «указанных балансов»;</w:t>
      </w:r>
      <w:proofErr w:type="gramEnd"/>
    </w:p>
    <w:p w:rsidR="00A113E8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 пункте 2.5:</w:t>
      </w:r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«Порядка документам» заменить словами «раздела документам (копиям документов)», слова «следующие документы» исключить;</w:t>
      </w:r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2.5.1:</w:t>
      </w:r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подпункт «б» после слов «год и» дополнить словами «по состоянию», после слова «получении» дополнить словами «указанных балансов»;</w:t>
      </w:r>
      <w:proofErr w:type="gramEnd"/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подпункт «в» изложить в следующей редакции:</w:t>
      </w:r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«в) копия справки налогового органа об исполнении организацией обязанности по уплате налогов, сборов, страховых взносов, пеней, штрафов, процентов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«в» и «г» подпункта 2.5.2 изложить в следующей редакции:</w:t>
      </w:r>
    </w:p>
    <w:p w:rsidR="00494882" w:rsidRDefault="0049488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«в) копии бухгалтерских балансов иных участников организации (если такие иные участники в соответствии с законодательством обязаны вести бухгалтерский учёт) за последний финансовый год и по состоянию</w:t>
      </w:r>
      <w:r w:rsidR="00A860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на последнюю отчётную дату в объёме и по форме, соответствующим законодательству, с отметкой налоговых органов о получении указанных балансов, заверенные участниками организации;</w:t>
      </w:r>
    </w:p>
    <w:p w:rsidR="00494882" w:rsidRDefault="00336D6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копии справок налоговых органов об исполнении иными участниками организации обязанности по уплате налогов, сборов,  страховых взносов, пеней штрафов, процентов, заверенные участниками организации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336D68" w:rsidRDefault="00336D6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е) в пункте 2.6:</w:t>
      </w:r>
    </w:p>
    <w:p w:rsidR="00336D68" w:rsidRDefault="00336D6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«Порядка документам представляются следующие документы» заменить словами «раздела документам (копиям документов) представляются»;</w:t>
      </w:r>
    </w:p>
    <w:p w:rsidR="00336D68" w:rsidRDefault="00336D6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подпункте «б» слова «участников товарищества» заменить словом «товарищей», слова «участниками товарищества» заменить словами «такими товарищами»;</w:t>
      </w:r>
      <w:proofErr w:type="gramEnd"/>
    </w:p>
    <w:p w:rsidR="00336D68" w:rsidRDefault="00336D6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«в» изложить в следующей редакции:</w:t>
      </w:r>
    </w:p>
    <w:p w:rsidR="00336D68" w:rsidRDefault="00A860EE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336D68">
        <w:rPr>
          <w:rFonts w:ascii="PT Astra Serif" w:hAnsi="PT Astra Serif" w:cs="PT Astra Serif"/>
          <w:sz w:val="28"/>
          <w:szCs w:val="28"/>
        </w:rPr>
        <w:t>в) копии бухгалтерских балансов иных товарищей (если такие иные товарищи в соответствии с законодательством обязаны вести бухгалтерский учёт) за последний финансовый год и по состоянию на последнюю отчётную дату в объёме и по форме, соответствующим законодательству, с отметкой налоговых органов о получении указанных балансов, заверенные такими товарищами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336D68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336D68" w:rsidRDefault="00336D68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ж) </w:t>
      </w:r>
      <w:r w:rsidR="00A441CF">
        <w:rPr>
          <w:rFonts w:ascii="PT Astra Serif" w:hAnsi="PT Astra Serif" w:cs="PT Astra Serif"/>
          <w:sz w:val="28"/>
          <w:szCs w:val="28"/>
        </w:rPr>
        <w:t>в пункте 2.7:</w:t>
      </w:r>
    </w:p>
    <w:p w:rsidR="00A441CF" w:rsidRDefault="00A441CF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</w:t>
      </w:r>
      <w:r w:rsidR="005008BE">
        <w:rPr>
          <w:rFonts w:ascii="PT Astra Serif" w:hAnsi="PT Astra Serif" w:cs="PT Astra Serif"/>
          <w:sz w:val="28"/>
          <w:szCs w:val="28"/>
        </w:rPr>
        <w:t xml:space="preserve"> слова «Порядка документам пред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ставляются следующие документы и информация» заменить словами «раздела документам (копиям документов) представляются»;</w:t>
      </w:r>
    </w:p>
    <w:p w:rsidR="00A441CF" w:rsidRDefault="00A441CF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слова «заёмными средствами» заменить словом «кредитором»;</w:t>
      </w:r>
    </w:p>
    <w:p w:rsidR="00A441CF" w:rsidRDefault="00A441CF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подпункты «б</w:t>
      </w:r>
      <w:proofErr w:type="gramStart"/>
      <w:r>
        <w:rPr>
          <w:rFonts w:ascii="PT Astra Serif" w:hAnsi="PT Astra Serif" w:cs="PT Astra Serif"/>
          <w:sz w:val="28"/>
          <w:szCs w:val="28"/>
        </w:rPr>
        <w:t>»-</w:t>
      </w:r>
      <w:proofErr w:type="gramEnd"/>
      <w:r>
        <w:rPr>
          <w:rFonts w:ascii="PT Astra Serif" w:hAnsi="PT Astra Serif" w:cs="PT Astra Serif"/>
          <w:sz w:val="28"/>
          <w:szCs w:val="28"/>
        </w:rPr>
        <w:t>«и» изложить в следующей редакции:</w:t>
      </w:r>
    </w:p>
    <w:p w:rsidR="00A441CF" w:rsidRDefault="00A441CF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«б) документ, содержащий сведения об общей сумме кредиторской задолженности унитарного предприятия по состоянию на последнюю отчётную дату, в том числе об общей сумме просроченной кредиторской задолженности;</w:t>
      </w:r>
    </w:p>
    <w:p w:rsidR="00A441CF" w:rsidRDefault="00A441CF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документ, содержащий сведения об общей сумме задолженности унитарного предприятия по полученным им кредитам и займам по состоянию на последнюю отчётную дату, в том числе </w:t>
      </w:r>
      <w:r w:rsidR="001F2262">
        <w:rPr>
          <w:rFonts w:ascii="PT Astra Serif" w:hAnsi="PT Astra Serif" w:cs="PT Astra Serif"/>
          <w:sz w:val="28"/>
          <w:szCs w:val="28"/>
        </w:rPr>
        <w:t>об общей сумме просроченной задолженности по полученным унитарным предприятием кредитам и займам;</w:t>
      </w:r>
    </w:p>
    <w:p w:rsidR="001F2262" w:rsidRDefault="001F226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копия справки налогового органа об исполнении унитарным предприятием обязанности по уплате налогов, сборов, страховых взносов, пеней, штрафов, процентов;</w:t>
      </w:r>
    </w:p>
    <w:p w:rsidR="001F2262" w:rsidRDefault="001F226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д) документ, содержащий расшифровку кредиторской и дебиторской задолженности унитарного предприятия, в том числе сведения</w:t>
      </w:r>
      <w:r>
        <w:rPr>
          <w:rFonts w:ascii="PT Astra Serif" w:hAnsi="PT Astra Serif" w:cs="PT Astra Serif"/>
          <w:sz w:val="28"/>
          <w:szCs w:val="28"/>
        </w:rPr>
        <w:br/>
        <w:t xml:space="preserve">о наименованиях (фамилиях, именах, отчествах (в случае наличия последних) кредиторов и должников, суммах задолженности и дат её возникновения, </w:t>
      </w:r>
      <w:r>
        <w:rPr>
          <w:rFonts w:ascii="PT Astra Serif" w:hAnsi="PT Astra Serif" w:cs="PT Astra Serif"/>
          <w:sz w:val="28"/>
          <w:szCs w:val="28"/>
        </w:rPr>
        <w:br/>
        <w:t>а также о статусе задолженности (просроченная или текущая);</w:t>
      </w:r>
    </w:p>
    <w:p w:rsidR="001F2262" w:rsidRDefault="001F226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документ, содержащий расшифровку расшифровки краткосрочных </w:t>
      </w:r>
      <w:r>
        <w:rPr>
          <w:rFonts w:ascii="PT Astra Serif" w:hAnsi="PT Astra Serif" w:cs="PT Astra Serif"/>
          <w:sz w:val="28"/>
          <w:szCs w:val="28"/>
        </w:rPr>
        <w:br/>
        <w:t>и долгосрочных финансовых вложений унитарного предприятия;</w:t>
      </w:r>
    </w:p>
    <w:p w:rsidR="006D1459" w:rsidRDefault="006D1459" w:rsidP="006D145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ж) документ, содержащий расшифровку задолженности унитарного предприятия по кредитам, предоставленным банками или иными кредитными организациями, в том числе сведения о наименованиях указанных кредиторов, суммах задолженности по кредитам, датах получения и датах погашения кредиторов, размерах процентных ставок по кредитам, периодичности погашения кредитов, суммах просроченных к уплате процентов за пользование кредитами, способах обеспечения исполнения соответствующих обязательств унитарного предприятия;</w:t>
      </w:r>
      <w:proofErr w:type="gramEnd"/>
    </w:p>
    <w:p w:rsidR="006D1459" w:rsidRDefault="006D1459" w:rsidP="006D145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з) документ, содержащий сведения о причинах (целях), объёме </w:t>
      </w:r>
      <w:r>
        <w:rPr>
          <w:rFonts w:ascii="PT Astra Serif" w:hAnsi="PT Astra Serif" w:cs="PT Astra Serif"/>
          <w:sz w:val="28"/>
          <w:szCs w:val="28"/>
        </w:rPr>
        <w:br/>
        <w:t>и условиях заимствования (в том числе о наименовании кредитной организации, сроке погашения и размере кредита, размерах процентов</w:t>
      </w:r>
      <w:r w:rsidR="00551A1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пользование кредитом, ответственности унитарного предприятия</w:t>
      </w:r>
      <w:r w:rsidR="00551A1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неисполнение или ненадлежащее исполнение соответствующих обязательств);</w:t>
      </w:r>
    </w:p>
    <w:p w:rsidR="006D1459" w:rsidRDefault="006D1459" w:rsidP="006D145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и) о направлениях использования полученных кредитов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FD5FC2" w:rsidRDefault="00FD5FC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з) в пункте 2.8:</w:t>
      </w:r>
    </w:p>
    <w:p w:rsidR="00FD5FC2" w:rsidRDefault="00FD5FC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слова «Порядка документам представляются следующие документы» заменить словами «раздела документам (копия</w:t>
      </w:r>
      <w:r w:rsidR="00551A1B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 xml:space="preserve"> документов) представляются»;</w:t>
      </w:r>
    </w:p>
    <w:p w:rsidR="00FD5FC2" w:rsidRDefault="00FD5FC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слово «оформляющих» заменит словом «отражающих»;</w:t>
      </w:r>
    </w:p>
    <w:p w:rsidR="00FD5FC2" w:rsidRDefault="00FD5FC2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«б» слова «с указанием его балансовой стоимости» заменить словами «, содержащий сведения о его балансовой стоимости по состоянию»;</w:t>
      </w:r>
    </w:p>
    <w:p w:rsidR="00FD5FC2" w:rsidRDefault="009F53EC" w:rsidP="004A5EA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«д» изложить в следующей редакции:</w:t>
      </w:r>
    </w:p>
    <w:p w:rsidR="009F53EC" w:rsidRDefault="009F53EC" w:rsidP="009F53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«д) финансово-экономическое обоснование возможности исполнения лицом, являющимся должником по основному обязательству, своих денежных обязательств, предусмотренных основным обязательством (в случае заключения договора залога, получения банковской гарантии, предоставления поручительства)</w:t>
      </w:r>
      <w:proofErr w:type="gramStart"/>
      <w:r>
        <w:rPr>
          <w:rFonts w:ascii="PT Astra Serif" w:hAnsi="PT Astra Serif" w:cs="PT Astra Serif"/>
          <w:sz w:val="28"/>
          <w:szCs w:val="28"/>
        </w:rPr>
        <w:t>.»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E61EC1" w:rsidRDefault="00E61EC1" w:rsidP="009F53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и) в пункте 2.9 слова «Порядка документам» заменить словами «раздела документам (копиям документов)»;</w:t>
      </w:r>
    </w:p>
    <w:p w:rsidR="00E61EC1" w:rsidRDefault="00E61EC1" w:rsidP="009F53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к) пункты 2.10 и 2.11 изложить в следующей редакции:</w:t>
      </w:r>
    </w:p>
    <w:p w:rsidR="00E61EC1" w:rsidRDefault="00E61EC1" w:rsidP="009F53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«2.10.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Верность копий документов, образовавшихся в процессе деятельности унитарного предприятия и представляемых в соответствии </w:t>
      </w:r>
      <w:r>
        <w:rPr>
          <w:rFonts w:ascii="PT Astra Serif" w:hAnsi="PT Astra Serif" w:cs="PT Astra Serif"/>
          <w:sz w:val="28"/>
          <w:szCs w:val="28"/>
        </w:rPr>
        <w:br/>
        <w:t>с настоящим разделом, должна быть подтверждена надписью «Копия верна», печатью унитарного предприятия и подписью его руководителя, а копий документов, образовавшихся в процессе деятельности других иных лиц, - печатью соответствующей организации (в случае наличия у неё печати) или индивидуального предпринимателя и подписью руководителя организации или индивидуального предпринимателя.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Все представляемые в соответствии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с настоящим разделом унитарным предприятием документы (копии документов), насчитывающие </w:t>
      </w:r>
      <w:r w:rsidR="00551A1B">
        <w:rPr>
          <w:rFonts w:ascii="PT Astra Serif" w:hAnsi="PT Astra Serif" w:cs="PT Astra Serif"/>
          <w:sz w:val="28"/>
          <w:szCs w:val="28"/>
        </w:rPr>
        <w:t>б</w:t>
      </w:r>
      <w:r>
        <w:rPr>
          <w:rFonts w:ascii="PT Astra Serif" w:hAnsi="PT Astra Serif" w:cs="PT Astra Serif"/>
          <w:sz w:val="28"/>
          <w:szCs w:val="28"/>
        </w:rPr>
        <w:t xml:space="preserve">олее одного листа, должны быть пронумерованы, прошиты, скреплены печатью унитарного предприятия </w:t>
      </w:r>
      <w:r>
        <w:rPr>
          <w:rFonts w:ascii="PT Astra Serif" w:hAnsi="PT Astra Serif" w:cs="PT Astra Serif"/>
          <w:sz w:val="28"/>
          <w:szCs w:val="28"/>
        </w:rPr>
        <w:br/>
        <w:t>на месте прошивки и заверены подписью его руководителя.</w:t>
      </w:r>
    </w:p>
    <w:p w:rsidR="00E61EC1" w:rsidRDefault="00702807" w:rsidP="009F53E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2.11. </w:t>
      </w:r>
      <w:proofErr w:type="gramStart"/>
      <w:r>
        <w:rPr>
          <w:rFonts w:ascii="PT Astra Serif" w:hAnsi="PT Astra Serif" w:cs="PT Astra Serif"/>
          <w:sz w:val="28"/>
          <w:szCs w:val="28"/>
        </w:rPr>
        <w:t>Уполномоченный орган не вправе требовать от руководителя унитарного предприятия или иного уполномоченного лица, действующего</w:t>
      </w:r>
      <w:r w:rsidR="00551A1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 от имени унитарного предприятия, представления документов, необходимых </w:t>
      </w:r>
      <w:r w:rsidR="00551A1B"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 xml:space="preserve">ля получения согласия на совершение одной из сделок, указанных в разделе 1 настоящего Порядка, или копий таких документов, если соответствующие документы (сведения, </w:t>
      </w:r>
      <w:r w:rsidR="009F4C74">
        <w:rPr>
          <w:rFonts w:ascii="PT Astra Serif" w:hAnsi="PT Astra Serif" w:cs="PT Astra Serif"/>
          <w:sz w:val="28"/>
          <w:szCs w:val="28"/>
        </w:rPr>
        <w:t>содержащиеся в них) находятся в распоряжении уполномоченного органа.»;</w:t>
      </w:r>
      <w:proofErr w:type="gramEnd"/>
    </w:p>
    <w:p w:rsidR="00426920" w:rsidRDefault="00426920" w:rsidP="002768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9F4C74">
        <w:rPr>
          <w:rFonts w:ascii="PT Astra Serif" w:hAnsi="PT Astra Serif" w:cs="PT Astra Serif"/>
          <w:sz w:val="28"/>
          <w:szCs w:val="28"/>
        </w:rPr>
        <w:t>раздел</w:t>
      </w:r>
      <w:r>
        <w:rPr>
          <w:rFonts w:ascii="PT Astra Serif" w:hAnsi="PT Astra Serif" w:cs="PT Astra Serif"/>
          <w:sz w:val="28"/>
          <w:szCs w:val="28"/>
        </w:rPr>
        <w:t xml:space="preserve"> 3</w:t>
      </w:r>
      <w:r w:rsidR="009F4C74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9F4C74" w:rsidRDefault="009F4C74" w:rsidP="00EA5752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«3. Порядок рассмотрения заявки для получения согласия</w:t>
      </w:r>
    </w:p>
    <w:p w:rsidR="009F4C74" w:rsidRDefault="009F4C74" w:rsidP="00EA575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 совершение сделки</w:t>
      </w:r>
    </w:p>
    <w:p w:rsidR="00EA5752" w:rsidRDefault="00EA5752" w:rsidP="00EA575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EA5752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3.1. </w:t>
      </w:r>
      <w:proofErr w:type="gramStart"/>
      <w:r w:rsidR="00EA5752">
        <w:rPr>
          <w:rFonts w:ascii="PT Astra Serif" w:hAnsi="PT Astra Serif" w:cs="PT Astra Serif"/>
          <w:sz w:val="28"/>
          <w:szCs w:val="28"/>
        </w:rPr>
        <w:t>Уполномоченный орган</w:t>
      </w:r>
      <w:r>
        <w:rPr>
          <w:rFonts w:ascii="PT Astra Serif" w:hAnsi="PT Astra Serif" w:cs="PT Astra Serif"/>
          <w:sz w:val="28"/>
          <w:szCs w:val="28"/>
        </w:rPr>
        <w:t xml:space="preserve"> в течение 30 календарных дней </w:t>
      </w:r>
      <w:r w:rsidR="00EA5752">
        <w:rPr>
          <w:rFonts w:ascii="PT Astra Serif" w:hAnsi="PT Astra Serif" w:cs="PT Astra Serif"/>
          <w:sz w:val="28"/>
          <w:szCs w:val="28"/>
        </w:rPr>
        <w:t>со дня поступления документов (копий документов), указанных в разделе 2 настоящего Порядка (далее – документы)</w:t>
      </w:r>
      <w:r w:rsidR="00551A1B">
        <w:rPr>
          <w:rFonts w:ascii="PT Astra Serif" w:hAnsi="PT Astra Serif" w:cs="PT Astra Serif"/>
          <w:sz w:val="28"/>
          <w:szCs w:val="28"/>
        </w:rPr>
        <w:t>,</w:t>
      </w:r>
      <w:r w:rsidR="00EA575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проводит </w:t>
      </w:r>
      <w:r w:rsidR="00EA5752">
        <w:rPr>
          <w:rFonts w:ascii="PT Astra Serif" w:hAnsi="PT Astra Serif" w:cs="PT Astra Serif"/>
          <w:sz w:val="28"/>
          <w:szCs w:val="28"/>
        </w:rPr>
        <w:t xml:space="preserve">их </w:t>
      </w:r>
      <w:r>
        <w:rPr>
          <w:rFonts w:ascii="PT Astra Serif" w:hAnsi="PT Astra Serif" w:cs="PT Astra Serif"/>
          <w:sz w:val="28"/>
          <w:szCs w:val="28"/>
        </w:rPr>
        <w:t>экспертизу</w:t>
      </w:r>
      <w:r w:rsidR="00EA5752">
        <w:rPr>
          <w:rFonts w:ascii="PT Astra Serif" w:hAnsi="PT Astra Serif" w:cs="PT Astra Serif"/>
          <w:sz w:val="28"/>
          <w:szCs w:val="28"/>
        </w:rPr>
        <w:t>, устанавливает наличие или отсутствие оснований для возврата документов руководителю унитарного предприятия или иному уполномоченному лицу, действующему от имени унитарного предприятия (далее – заявитель), а также наличие или отсутствие оснований для принятия решения об отказе в даче согласия</w:t>
      </w:r>
      <w:proofErr w:type="gramEnd"/>
      <w:r w:rsidR="00EA5752">
        <w:rPr>
          <w:rFonts w:ascii="PT Astra Serif" w:hAnsi="PT Astra Serif" w:cs="PT Astra Serif"/>
          <w:sz w:val="28"/>
          <w:szCs w:val="28"/>
        </w:rPr>
        <w:t xml:space="preserve"> на совершение сделок.</w:t>
      </w:r>
    </w:p>
    <w:p w:rsidR="004942A2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3.2. В случае представления </w:t>
      </w:r>
      <w:r w:rsidR="00EA5752">
        <w:rPr>
          <w:rFonts w:ascii="PT Astra Serif" w:hAnsi="PT Astra Serif" w:cs="PT Astra Serif"/>
          <w:sz w:val="28"/>
          <w:szCs w:val="28"/>
        </w:rPr>
        <w:t xml:space="preserve">заявителем </w:t>
      </w:r>
      <w:r>
        <w:rPr>
          <w:rFonts w:ascii="PT Astra Serif" w:hAnsi="PT Astra Serif" w:cs="PT Astra Serif"/>
          <w:sz w:val="28"/>
          <w:szCs w:val="28"/>
        </w:rPr>
        <w:t xml:space="preserve">документов </w:t>
      </w:r>
      <w:r w:rsidR="00EA5752">
        <w:rPr>
          <w:rFonts w:ascii="PT Astra Serif" w:hAnsi="PT Astra Serif" w:cs="PT Astra Serif"/>
          <w:sz w:val="28"/>
          <w:szCs w:val="28"/>
        </w:rPr>
        <w:t xml:space="preserve">не в полном объёме </w:t>
      </w:r>
      <w:r>
        <w:rPr>
          <w:rFonts w:ascii="PT Astra Serif" w:hAnsi="PT Astra Serif" w:cs="PT Astra Serif"/>
          <w:sz w:val="28"/>
          <w:szCs w:val="28"/>
        </w:rPr>
        <w:t xml:space="preserve">или </w:t>
      </w:r>
      <w:r w:rsidR="00EA5752">
        <w:rPr>
          <w:rFonts w:ascii="PT Astra Serif" w:hAnsi="PT Astra Serif" w:cs="PT Astra Serif"/>
          <w:sz w:val="28"/>
          <w:szCs w:val="28"/>
        </w:rPr>
        <w:t xml:space="preserve">их </w:t>
      </w:r>
      <w:r>
        <w:rPr>
          <w:rFonts w:ascii="PT Astra Serif" w:hAnsi="PT Astra Serif" w:cs="PT Astra Serif"/>
          <w:sz w:val="28"/>
          <w:szCs w:val="28"/>
        </w:rPr>
        <w:t xml:space="preserve">неправильного оформления </w:t>
      </w:r>
      <w:r w:rsidR="00EA5752"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>
        <w:rPr>
          <w:rFonts w:ascii="PT Astra Serif" w:hAnsi="PT Astra Serif" w:cs="PT Astra Serif"/>
          <w:sz w:val="28"/>
          <w:szCs w:val="28"/>
        </w:rPr>
        <w:t xml:space="preserve">возвращает </w:t>
      </w:r>
      <w:r w:rsidR="004942A2">
        <w:rPr>
          <w:rFonts w:ascii="PT Astra Serif" w:hAnsi="PT Astra Serif" w:cs="PT Astra Serif"/>
          <w:sz w:val="28"/>
          <w:szCs w:val="28"/>
        </w:rPr>
        <w:t>документы заявителю.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3.3. </w:t>
      </w:r>
      <w:r w:rsidR="004942A2"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 xml:space="preserve">ля проверки сведений, содержащихся в документах, и подготовки заключения </w:t>
      </w:r>
      <w:r w:rsidR="004942A2"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>
        <w:rPr>
          <w:rFonts w:ascii="PT Astra Serif" w:hAnsi="PT Astra Serif" w:cs="PT Astra Serif"/>
          <w:sz w:val="28"/>
          <w:szCs w:val="28"/>
        </w:rPr>
        <w:t>вправе: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proofErr w:type="gramStart"/>
      <w:r>
        <w:rPr>
          <w:rFonts w:ascii="PT Astra Serif" w:hAnsi="PT Astra Serif" w:cs="PT Astra Serif"/>
          <w:sz w:val="28"/>
          <w:szCs w:val="28"/>
        </w:rPr>
        <w:t>исходя</w:t>
      </w:r>
      <w:r w:rsidR="00551A1B">
        <w:rPr>
          <w:rFonts w:ascii="PT Astra Serif" w:hAnsi="PT Astra Serif" w:cs="PT Astra Serif"/>
          <w:sz w:val="28"/>
          <w:szCs w:val="28"/>
        </w:rPr>
        <w:t xml:space="preserve"> из особенностей объекта сделки</w:t>
      </w:r>
      <w:r>
        <w:rPr>
          <w:rFonts w:ascii="PT Astra Serif" w:hAnsi="PT Astra Serif" w:cs="PT Astra Serif"/>
          <w:sz w:val="28"/>
          <w:szCs w:val="28"/>
        </w:rPr>
        <w:t xml:space="preserve"> запросить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у унитарного предприятия </w:t>
      </w:r>
      <w:r w:rsidR="004942A2">
        <w:rPr>
          <w:rFonts w:ascii="PT Astra Serif" w:hAnsi="PT Astra Serif" w:cs="PT Astra Serif"/>
          <w:sz w:val="28"/>
          <w:szCs w:val="28"/>
        </w:rPr>
        <w:t xml:space="preserve">дополнительные документы или сведения, если соответствующие </w:t>
      </w:r>
      <w:r>
        <w:rPr>
          <w:rFonts w:ascii="PT Astra Serif" w:hAnsi="PT Astra Serif" w:cs="PT Astra Serif"/>
          <w:sz w:val="28"/>
          <w:szCs w:val="28"/>
        </w:rPr>
        <w:t xml:space="preserve">документы </w:t>
      </w:r>
      <w:r w:rsidR="004942A2"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сведения</w:t>
      </w:r>
      <w:r w:rsidR="004942A2">
        <w:rPr>
          <w:rFonts w:ascii="PT Astra Serif" w:hAnsi="PT Astra Serif" w:cs="PT Astra Serif"/>
          <w:sz w:val="28"/>
          <w:szCs w:val="28"/>
        </w:rPr>
        <w:t xml:space="preserve">, содержащиеся в них)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4942A2">
        <w:rPr>
          <w:rFonts w:ascii="PT Astra Serif" w:hAnsi="PT Astra Serif" w:cs="PT Astra Serif"/>
          <w:sz w:val="28"/>
          <w:szCs w:val="28"/>
        </w:rPr>
        <w:t>распоряжении уполномоченного органа отсутствуют;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произвести осмотр имущества,</w:t>
      </w:r>
      <w:r w:rsidR="004942A2">
        <w:rPr>
          <w:rFonts w:ascii="PT Astra Serif" w:hAnsi="PT Astra Serif" w:cs="PT Astra Serif"/>
          <w:sz w:val="28"/>
          <w:szCs w:val="28"/>
        </w:rPr>
        <w:t xml:space="preserve"> являющегося предметом сделки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BF0AE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(по итогам </w:t>
      </w:r>
      <w:r w:rsidR="00BF0AE3">
        <w:rPr>
          <w:rFonts w:ascii="PT Astra Serif" w:hAnsi="PT Astra Serif" w:cs="PT Astra Serif"/>
          <w:sz w:val="28"/>
          <w:szCs w:val="28"/>
        </w:rPr>
        <w:t xml:space="preserve">указанного </w:t>
      </w:r>
      <w:r>
        <w:rPr>
          <w:rFonts w:ascii="PT Astra Serif" w:hAnsi="PT Astra Serif" w:cs="PT Astra Serif"/>
          <w:sz w:val="28"/>
          <w:szCs w:val="28"/>
        </w:rPr>
        <w:t xml:space="preserve">осмотра </w:t>
      </w:r>
      <w:r w:rsidR="00BF0AE3">
        <w:rPr>
          <w:rFonts w:ascii="PT Astra Serif" w:hAnsi="PT Astra Serif" w:cs="PT Astra Serif"/>
          <w:sz w:val="28"/>
          <w:szCs w:val="28"/>
        </w:rPr>
        <w:t xml:space="preserve">с участием руководителя унитарного предприятия </w:t>
      </w:r>
      <w:r>
        <w:rPr>
          <w:rFonts w:ascii="PT Astra Serif" w:hAnsi="PT Astra Serif" w:cs="PT Astra Serif"/>
          <w:sz w:val="28"/>
          <w:szCs w:val="28"/>
        </w:rPr>
        <w:t>составляется соответствующий акт);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запрашивать у должностных лиц и иных </w:t>
      </w:r>
      <w:r w:rsidR="00BF0AE3">
        <w:rPr>
          <w:rFonts w:ascii="PT Astra Serif" w:hAnsi="PT Astra Serif" w:cs="PT Astra Serif"/>
          <w:sz w:val="28"/>
          <w:szCs w:val="28"/>
        </w:rPr>
        <w:t>работников</w:t>
      </w:r>
      <w:r>
        <w:rPr>
          <w:rFonts w:ascii="PT Astra Serif" w:hAnsi="PT Astra Serif" w:cs="PT Astra Serif"/>
          <w:sz w:val="28"/>
          <w:szCs w:val="28"/>
        </w:rPr>
        <w:t xml:space="preserve"> унитарного предприятия пояснения </w:t>
      </w:r>
      <w:r w:rsidR="00BF0AE3">
        <w:rPr>
          <w:rFonts w:ascii="PT Astra Serif" w:hAnsi="PT Astra Serif" w:cs="PT Astra Serif"/>
          <w:sz w:val="28"/>
          <w:szCs w:val="28"/>
        </w:rPr>
        <w:t xml:space="preserve">относительно </w:t>
      </w:r>
      <w:r w:rsidR="00A45CA4">
        <w:rPr>
          <w:rFonts w:ascii="PT Astra Serif" w:hAnsi="PT Astra Serif" w:cs="PT Astra Serif"/>
          <w:sz w:val="28"/>
          <w:szCs w:val="28"/>
        </w:rPr>
        <w:t>сведений, содержащих</w:t>
      </w:r>
      <w:r>
        <w:rPr>
          <w:rFonts w:ascii="PT Astra Serif" w:hAnsi="PT Astra Serif" w:cs="PT Astra Serif"/>
          <w:sz w:val="28"/>
          <w:szCs w:val="28"/>
        </w:rPr>
        <w:t xml:space="preserve">ся </w:t>
      </w:r>
      <w:r w:rsidR="00A45CA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документах;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ходатайствовать о проведении собрания </w:t>
      </w:r>
      <w:r w:rsidR="00A45CA4">
        <w:rPr>
          <w:rFonts w:ascii="PT Astra Serif" w:hAnsi="PT Astra Serif" w:cs="PT Astra Serif"/>
          <w:sz w:val="28"/>
          <w:szCs w:val="28"/>
        </w:rPr>
        <w:t>работников унитарного предприятия</w:t>
      </w:r>
      <w:r>
        <w:rPr>
          <w:rFonts w:ascii="PT Astra Serif" w:hAnsi="PT Astra Serif" w:cs="PT Astra Serif"/>
          <w:sz w:val="28"/>
          <w:szCs w:val="28"/>
        </w:rPr>
        <w:t xml:space="preserve"> для обсуждения вопроса о социально-экономических последствиях отчуждения недвижимого имущества</w:t>
      </w:r>
      <w:r w:rsidR="00A45CA4">
        <w:rPr>
          <w:rFonts w:ascii="PT Astra Serif" w:hAnsi="PT Astra Serif" w:cs="PT Astra Serif"/>
          <w:sz w:val="28"/>
          <w:szCs w:val="28"/>
        </w:rPr>
        <w:t>, закреплённого</w:t>
      </w:r>
      <w:r w:rsidR="00551A1B">
        <w:rPr>
          <w:rFonts w:ascii="PT Astra Serif" w:hAnsi="PT Astra Serif" w:cs="PT Astra Serif"/>
          <w:sz w:val="28"/>
          <w:szCs w:val="28"/>
        </w:rPr>
        <w:br/>
      </w:r>
      <w:r w:rsidR="00A45CA4">
        <w:rPr>
          <w:rFonts w:ascii="PT Astra Serif" w:hAnsi="PT Astra Serif" w:cs="PT Astra Serif"/>
          <w:sz w:val="28"/>
          <w:szCs w:val="28"/>
        </w:rPr>
        <w:t>за унитарным предприятием на праве хозяйственного ведения или оперативного управления;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привлекать </w:t>
      </w:r>
      <w:r w:rsidR="00A45CA4">
        <w:rPr>
          <w:rFonts w:ascii="PT Astra Serif" w:hAnsi="PT Astra Serif" w:cs="PT Astra Serif"/>
          <w:sz w:val="28"/>
          <w:szCs w:val="28"/>
        </w:rPr>
        <w:t xml:space="preserve">к проведению экспертизы документов </w:t>
      </w:r>
      <w:r>
        <w:rPr>
          <w:rFonts w:ascii="PT Astra Serif" w:hAnsi="PT Astra Serif" w:cs="PT Astra Serif"/>
          <w:sz w:val="28"/>
          <w:szCs w:val="28"/>
        </w:rPr>
        <w:t>независимых экспертов на договорной основе.</w:t>
      </w:r>
    </w:p>
    <w:p w:rsidR="007427B4" w:rsidRDefault="007427B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45CA4" w:rsidRDefault="00CB27C6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7427B4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>.</w:t>
      </w:r>
      <w:r w:rsidR="009F4C74">
        <w:rPr>
          <w:rFonts w:ascii="PT Astra Serif" w:hAnsi="PT Astra Serif" w:cs="PT Astra Serif"/>
          <w:sz w:val="28"/>
          <w:szCs w:val="28"/>
        </w:rPr>
        <w:t xml:space="preserve"> В </w:t>
      </w:r>
      <w:r w:rsidR="00A45CA4">
        <w:rPr>
          <w:rFonts w:ascii="PT Astra Serif" w:hAnsi="PT Astra Serif" w:cs="PT Astra Serif"/>
          <w:sz w:val="28"/>
          <w:szCs w:val="28"/>
        </w:rPr>
        <w:t>процессе рассмотрения документов и</w:t>
      </w:r>
      <w:r w:rsidR="009F4C74">
        <w:rPr>
          <w:rFonts w:ascii="PT Astra Serif" w:hAnsi="PT Astra Serif" w:cs="PT Astra Serif"/>
          <w:sz w:val="28"/>
          <w:szCs w:val="28"/>
        </w:rPr>
        <w:t xml:space="preserve"> проведения </w:t>
      </w:r>
      <w:r w:rsidR="00A45CA4">
        <w:rPr>
          <w:rFonts w:ascii="PT Astra Serif" w:hAnsi="PT Astra Serif" w:cs="PT Astra Serif"/>
          <w:sz w:val="28"/>
          <w:szCs w:val="28"/>
        </w:rPr>
        <w:t>их</w:t>
      </w:r>
      <w:r w:rsidR="009F4C74">
        <w:rPr>
          <w:rFonts w:ascii="PT Astra Serif" w:hAnsi="PT Astra Serif" w:cs="PT Astra Serif"/>
          <w:sz w:val="28"/>
          <w:szCs w:val="28"/>
        </w:rPr>
        <w:t xml:space="preserve"> экспертизы </w:t>
      </w:r>
      <w:r w:rsidR="00A45CA4">
        <w:rPr>
          <w:rFonts w:ascii="PT Astra Serif" w:hAnsi="PT Astra Serif" w:cs="PT Astra Serif"/>
          <w:sz w:val="28"/>
          <w:szCs w:val="28"/>
        </w:rPr>
        <w:t>уполномоченный орган обязан оценить предложенный унитарным предприятием способ распоряжения государственным имуществом Ульяновской области в целях обеспечения максимальной бюджетной и (или) социальной эффективности такого распоряжения.</w:t>
      </w:r>
    </w:p>
    <w:p w:rsidR="00A45CA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 </w:t>
      </w:r>
      <w:r w:rsidR="00A45CA4">
        <w:rPr>
          <w:rFonts w:ascii="PT Astra Serif" w:hAnsi="PT Astra Serif" w:cs="PT Astra Serif"/>
          <w:sz w:val="28"/>
          <w:szCs w:val="28"/>
        </w:rPr>
        <w:t xml:space="preserve">Если по результатам рассмотрения документов будет установлено, </w:t>
      </w:r>
      <w:r w:rsidR="00CB27C6">
        <w:rPr>
          <w:rFonts w:ascii="PT Astra Serif" w:hAnsi="PT Astra Serif" w:cs="PT Astra Serif"/>
          <w:sz w:val="28"/>
          <w:szCs w:val="28"/>
        </w:rPr>
        <w:br/>
      </w:r>
      <w:r w:rsidR="00551A1B">
        <w:rPr>
          <w:rFonts w:ascii="PT Astra Serif" w:hAnsi="PT Astra Serif" w:cs="PT Astra Serif"/>
          <w:sz w:val="28"/>
          <w:szCs w:val="28"/>
        </w:rPr>
        <w:t>что они представлены</w:t>
      </w:r>
      <w:r w:rsidR="00A45CA4">
        <w:rPr>
          <w:rFonts w:ascii="PT Astra Serif" w:hAnsi="PT Astra Serif" w:cs="PT Astra Serif"/>
          <w:sz w:val="28"/>
          <w:szCs w:val="28"/>
        </w:rPr>
        <w:t xml:space="preserve"> в полном объёме и соответствуют предъявляемым </w:t>
      </w:r>
      <w:r w:rsidR="00CB27C6">
        <w:rPr>
          <w:rFonts w:ascii="PT Astra Serif" w:hAnsi="PT Astra Serif" w:cs="PT Astra Serif"/>
          <w:sz w:val="28"/>
          <w:szCs w:val="28"/>
        </w:rPr>
        <w:br/>
      </w:r>
      <w:r w:rsidR="00A45CA4">
        <w:rPr>
          <w:rFonts w:ascii="PT Astra Serif" w:hAnsi="PT Astra Serif" w:cs="PT Astra Serif"/>
          <w:sz w:val="28"/>
          <w:szCs w:val="28"/>
        </w:rPr>
        <w:t>к ним требованиям, у</w:t>
      </w:r>
      <w:r w:rsidR="00DD3A37">
        <w:rPr>
          <w:rFonts w:ascii="PT Astra Serif" w:hAnsi="PT Astra Serif" w:cs="PT Astra Serif"/>
          <w:sz w:val="28"/>
          <w:szCs w:val="28"/>
        </w:rPr>
        <w:t>полномоченный орган не позднее 2</w:t>
      </w:r>
      <w:r w:rsidR="00A45CA4">
        <w:rPr>
          <w:rFonts w:ascii="PT Astra Serif" w:hAnsi="PT Astra Serif" w:cs="PT Astra Serif"/>
          <w:sz w:val="28"/>
          <w:szCs w:val="28"/>
        </w:rPr>
        <w:t xml:space="preserve">0 календарных дней </w:t>
      </w:r>
      <w:r w:rsidR="00CB27C6">
        <w:rPr>
          <w:rFonts w:ascii="PT Astra Serif" w:hAnsi="PT Astra Serif" w:cs="PT Astra Serif"/>
          <w:sz w:val="28"/>
          <w:szCs w:val="28"/>
        </w:rPr>
        <w:br/>
      </w:r>
      <w:r w:rsidR="00A45CA4">
        <w:rPr>
          <w:rFonts w:ascii="PT Astra Serif" w:hAnsi="PT Astra Serif" w:cs="PT Astra Serif"/>
          <w:sz w:val="28"/>
          <w:szCs w:val="28"/>
        </w:rPr>
        <w:t>со дня поступления документов составляет заключение о целесообразности совершения предполагаемой сделки.</w:t>
      </w:r>
    </w:p>
    <w:p w:rsidR="00CB27C6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7427B4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Одновременно с подготовкой заключения о целесообразности </w:t>
      </w:r>
      <w:r w:rsidR="00CB27C6">
        <w:rPr>
          <w:rFonts w:ascii="PT Astra Serif" w:hAnsi="PT Astra Serif" w:cs="PT Astra Serif"/>
          <w:sz w:val="28"/>
          <w:szCs w:val="28"/>
        </w:rPr>
        <w:t xml:space="preserve">совершения </w:t>
      </w:r>
      <w:r>
        <w:rPr>
          <w:rFonts w:ascii="PT Astra Serif" w:hAnsi="PT Astra Serif" w:cs="PT Astra Serif"/>
          <w:sz w:val="28"/>
          <w:szCs w:val="28"/>
        </w:rPr>
        <w:t xml:space="preserve">предполагаемой сделки </w:t>
      </w:r>
      <w:r w:rsidR="00CB27C6"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>
        <w:rPr>
          <w:rFonts w:ascii="PT Astra Serif" w:hAnsi="PT Astra Serif" w:cs="PT Astra Serif"/>
          <w:sz w:val="28"/>
          <w:szCs w:val="28"/>
        </w:rPr>
        <w:t xml:space="preserve">разрабатывает </w:t>
      </w:r>
      <w:r w:rsidR="00CB27C6">
        <w:rPr>
          <w:rFonts w:ascii="PT Astra Serif" w:hAnsi="PT Astra Serif" w:cs="PT Astra Serif"/>
          <w:sz w:val="28"/>
          <w:szCs w:val="28"/>
        </w:rPr>
        <w:t xml:space="preserve">проект закона Ульяновской области о внесении соответствующих изменений </w:t>
      </w:r>
      <w:r w:rsidR="00CB27C6">
        <w:rPr>
          <w:rFonts w:ascii="PT Astra Serif" w:hAnsi="PT Astra Serif" w:cs="PT Astra Serif"/>
          <w:sz w:val="28"/>
          <w:szCs w:val="28"/>
        </w:rPr>
        <w:br/>
        <w:t xml:space="preserve">в Программу управления государственной собственностью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 w:rsidR="00CB27C6">
        <w:rPr>
          <w:rFonts w:ascii="PT Astra Serif" w:hAnsi="PT Astra Serif" w:cs="PT Astra Serif"/>
          <w:sz w:val="28"/>
          <w:szCs w:val="28"/>
        </w:rPr>
        <w:t>не позднее</w:t>
      </w:r>
      <w:r>
        <w:rPr>
          <w:rFonts w:ascii="PT Astra Serif" w:hAnsi="PT Astra Serif" w:cs="PT Astra Serif"/>
          <w:sz w:val="28"/>
          <w:szCs w:val="28"/>
        </w:rPr>
        <w:t xml:space="preserve"> 14 календарных дней </w:t>
      </w:r>
      <w:r w:rsidR="00CB27C6">
        <w:rPr>
          <w:rFonts w:ascii="PT Astra Serif" w:hAnsi="PT Astra Serif" w:cs="PT Astra Serif"/>
          <w:sz w:val="28"/>
          <w:szCs w:val="28"/>
        </w:rPr>
        <w:t xml:space="preserve">со дня завершения его разработки представляет данный проект закона Ульяновской области в </w:t>
      </w:r>
      <w:r>
        <w:rPr>
          <w:rFonts w:ascii="PT Astra Serif" w:hAnsi="PT Astra Serif" w:cs="PT Astra Serif"/>
          <w:sz w:val="28"/>
          <w:szCs w:val="28"/>
        </w:rPr>
        <w:t>Правительство Ульяновской области для рассмотрения</w:t>
      </w:r>
      <w:r w:rsidR="00CB27C6">
        <w:rPr>
          <w:rFonts w:ascii="PT Astra Serif" w:hAnsi="PT Astra Serif" w:cs="PT Astra Serif"/>
          <w:sz w:val="28"/>
          <w:szCs w:val="28"/>
        </w:rPr>
        <w:t>.</w:t>
      </w:r>
      <w:proofErr w:type="gramEnd"/>
      <w:r w:rsidR="00CB27C6">
        <w:rPr>
          <w:rFonts w:ascii="PT Astra Serif" w:hAnsi="PT Astra Serif" w:cs="PT Astra Serif"/>
          <w:sz w:val="28"/>
          <w:szCs w:val="28"/>
        </w:rPr>
        <w:t xml:space="preserve"> К указанному проекту закона Ульяновской области прилагается технико-экономическое обоснование совершения предполагаемой сделки.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7427B4">
        <w:rPr>
          <w:rFonts w:ascii="PT Astra Serif" w:hAnsi="PT Astra Serif" w:cs="PT Astra Serif"/>
          <w:sz w:val="28"/>
          <w:szCs w:val="28"/>
        </w:rPr>
        <w:t>7</w:t>
      </w:r>
      <w:r>
        <w:rPr>
          <w:rFonts w:ascii="PT Astra Serif" w:hAnsi="PT Astra Serif" w:cs="PT Astra Serif"/>
          <w:sz w:val="28"/>
          <w:szCs w:val="28"/>
        </w:rPr>
        <w:t xml:space="preserve">. В случае принятия Законодательным Собранием Ульяновской области закона Ульяновской области о внесении в Программу управления государственной собственностью Ульяновской области соответствующих изменений </w:t>
      </w:r>
      <w:r w:rsidR="00CB27C6">
        <w:rPr>
          <w:rFonts w:ascii="PT Astra Serif" w:hAnsi="PT Astra Serif" w:cs="PT Astra Serif"/>
          <w:sz w:val="28"/>
          <w:szCs w:val="28"/>
        </w:rPr>
        <w:t>и подписания его Губернатором Ульяновской области уполномоченный орган</w:t>
      </w:r>
      <w:r>
        <w:rPr>
          <w:rFonts w:ascii="PT Astra Serif" w:hAnsi="PT Astra Serif" w:cs="PT Astra Serif"/>
          <w:sz w:val="28"/>
          <w:szCs w:val="28"/>
        </w:rPr>
        <w:t xml:space="preserve"> не позднее 10 календарных дней со дня вступления </w:t>
      </w:r>
      <w:r w:rsidR="00CB27C6">
        <w:rPr>
          <w:rFonts w:ascii="PT Astra Serif" w:hAnsi="PT Astra Serif" w:cs="PT Astra Serif"/>
          <w:sz w:val="28"/>
          <w:szCs w:val="28"/>
        </w:rPr>
        <w:t xml:space="preserve">указанного закона </w:t>
      </w:r>
      <w:r>
        <w:rPr>
          <w:rFonts w:ascii="PT Astra Serif" w:hAnsi="PT Astra Serif" w:cs="PT Astra Serif"/>
          <w:sz w:val="28"/>
          <w:szCs w:val="28"/>
        </w:rPr>
        <w:t>в силу оформляет согласие на совершение сделки.</w:t>
      </w:r>
    </w:p>
    <w:p w:rsidR="009F4C74" w:rsidRDefault="007427B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3.8</w:t>
      </w:r>
      <w:r w:rsidR="009F4C74">
        <w:rPr>
          <w:rFonts w:ascii="PT Astra Serif" w:hAnsi="PT Astra Serif" w:cs="PT Astra Serif"/>
          <w:sz w:val="28"/>
          <w:szCs w:val="28"/>
        </w:rPr>
        <w:t xml:space="preserve">. Согласие </w:t>
      </w:r>
      <w:r w:rsidR="00CB27C6"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9F4C74">
        <w:rPr>
          <w:rFonts w:ascii="PT Astra Serif" w:hAnsi="PT Astra Serif" w:cs="PT Astra Serif"/>
          <w:sz w:val="28"/>
          <w:szCs w:val="28"/>
        </w:rPr>
        <w:t xml:space="preserve"> на совершение сделки оформляется распоряжением </w:t>
      </w:r>
      <w:r w:rsidR="00CB27C6"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9F4C74">
        <w:rPr>
          <w:rFonts w:ascii="PT Astra Serif" w:hAnsi="PT Astra Serif" w:cs="PT Astra Serif"/>
          <w:sz w:val="28"/>
          <w:szCs w:val="28"/>
        </w:rPr>
        <w:t xml:space="preserve"> и направляется унитарному предприятию в течение 10 календарных дней со дня </w:t>
      </w:r>
      <w:r w:rsidR="00CB27C6">
        <w:rPr>
          <w:rFonts w:ascii="PT Astra Serif" w:hAnsi="PT Astra Serif" w:cs="PT Astra Serif"/>
          <w:sz w:val="28"/>
          <w:szCs w:val="28"/>
        </w:rPr>
        <w:t>издания указанного</w:t>
      </w:r>
      <w:r w:rsidR="009F4C74">
        <w:rPr>
          <w:rFonts w:ascii="PT Astra Serif" w:hAnsi="PT Astra Serif" w:cs="PT Astra Serif"/>
          <w:sz w:val="28"/>
          <w:szCs w:val="28"/>
        </w:rPr>
        <w:t xml:space="preserve"> распоряжения.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7427B4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 xml:space="preserve">. Распоряжение </w:t>
      </w:r>
      <w:r w:rsidR="00984507">
        <w:rPr>
          <w:rFonts w:ascii="PT Astra Serif" w:hAnsi="PT Astra Serif" w:cs="PT Astra Serif"/>
          <w:sz w:val="28"/>
          <w:szCs w:val="28"/>
        </w:rPr>
        <w:t>уполномоченного органа</w:t>
      </w:r>
      <w:r>
        <w:rPr>
          <w:rFonts w:ascii="PT Astra Serif" w:hAnsi="PT Astra Serif" w:cs="PT Astra Serif"/>
          <w:sz w:val="28"/>
          <w:szCs w:val="28"/>
        </w:rPr>
        <w:t xml:space="preserve"> о согласии</w:t>
      </w:r>
      <w:r w:rsidR="00984507">
        <w:rPr>
          <w:rFonts w:ascii="PT Astra Serif" w:hAnsi="PT Astra Serif" w:cs="PT Astra Serif"/>
          <w:sz w:val="28"/>
          <w:szCs w:val="28"/>
        </w:rPr>
        <w:t xml:space="preserve"> на совершение</w:t>
      </w:r>
      <w:r>
        <w:rPr>
          <w:rFonts w:ascii="PT Astra Serif" w:hAnsi="PT Astra Serif" w:cs="PT Astra Serif"/>
          <w:sz w:val="28"/>
          <w:szCs w:val="28"/>
        </w:rPr>
        <w:t xml:space="preserve"> сделки должно содержать мотивировку принятого решения, указание</w:t>
      </w:r>
      <w:r w:rsidR="00551A1B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существенные условия сделки, а также рекомендации о направлениях использования унитарным предприятием </w:t>
      </w:r>
      <w:r w:rsidR="00860D57">
        <w:rPr>
          <w:rFonts w:ascii="PT Astra Serif" w:hAnsi="PT Astra Serif" w:cs="PT Astra Serif"/>
          <w:sz w:val="28"/>
          <w:szCs w:val="28"/>
        </w:rPr>
        <w:t>доходов</w:t>
      </w:r>
      <w:r>
        <w:rPr>
          <w:rFonts w:ascii="PT Astra Serif" w:hAnsi="PT Astra Serif" w:cs="PT Astra Serif"/>
          <w:sz w:val="28"/>
          <w:szCs w:val="28"/>
        </w:rPr>
        <w:t xml:space="preserve">, полученных в результате </w:t>
      </w:r>
      <w:r w:rsidR="00860D57">
        <w:rPr>
          <w:rFonts w:ascii="PT Astra Serif" w:hAnsi="PT Astra Serif" w:cs="PT Astra Serif"/>
          <w:sz w:val="28"/>
          <w:szCs w:val="28"/>
        </w:rPr>
        <w:t xml:space="preserve">совершения </w:t>
      </w:r>
      <w:r>
        <w:rPr>
          <w:rFonts w:ascii="PT Astra Serif" w:hAnsi="PT Astra Serif" w:cs="PT Astra Serif"/>
          <w:sz w:val="28"/>
          <w:szCs w:val="28"/>
        </w:rPr>
        <w:t>сделки.</w:t>
      </w:r>
    </w:p>
    <w:p w:rsidR="009F4C74" w:rsidRDefault="00860D57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9F4C74">
        <w:rPr>
          <w:rFonts w:ascii="PT Astra Serif" w:hAnsi="PT Astra Serif" w:cs="PT Astra Serif"/>
          <w:sz w:val="28"/>
          <w:szCs w:val="28"/>
        </w:rPr>
        <w:t xml:space="preserve">сли предполагаемая сделка связана с осуществлением унитарным предприятием заимствования, распоряжение </w:t>
      </w:r>
      <w:r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551A1B">
        <w:rPr>
          <w:rFonts w:ascii="PT Astra Serif" w:hAnsi="PT Astra Serif" w:cs="PT Astra Serif"/>
          <w:sz w:val="28"/>
          <w:szCs w:val="28"/>
        </w:rPr>
        <w:br/>
      </w:r>
      <w:r w:rsidR="009F4C74">
        <w:rPr>
          <w:rFonts w:ascii="PT Astra Serif" w:hAnsi="PT Astra Serif" w:cs="PT Astra Serif"/>
          <w:sz w:val="28"/>
          <w:szCs w:val="28"/>
        </w:rPr>
        <w:t xml:space="preserve">о согласии </w:t>
      </w:r>
      <w:r>
        <w:rPr>
          <w:rFonts w:ascii="PT Astra Serif" w:hAnsi="PT Astra Serif" w:cs="PT Astra Serif"/>
          <w:sz w:val="28"/>
          <w:szCs w:val="28"/>
        </w:rPr>
        <w:t xml:space="preserve">на совершение </w:t>
      </w:r>
      <w:r w:rsidR="009F4C74">
        <w:rPr>
          <w:rFonts w:ascii="PT Astra Serif" w:hAnsi="PT Astra Serif" w:cs="PT Astra Serif"/>
          <w:sz w:val="28"/>
          <w:szCs w:val="28"/>
        </w:rPr>
        <w:t>сделки должно содержать указания на объ</w:t>
      </w:r>
      <w:r>
        <w:rPr>
          <w:rFonts w:ascii="PT Astra Serif" w:hAnsi="PT Astra Serif" w:cs="PT Astra Serif"/>
          <w:sz w:val="28"/>
          <w:szCs w:val="28"/>
        </w:rPr>
        <w:t>ё</w:t>
      </w:r>
      <w:r w:rsidR="009F4C74">
        <w:rPr>
          <w:rFonts w:ascii="PT Astra Serif" w:hAnsi="PT Astra Serif" w:cs="PT Astra Serif"/>
          <w:sz w:val="28"/>
          <w:szCs w:val="28"/>
        </w:rPr>
        <w:t xml:space="preserve">м заимствования и конкретные направления использования </w:t>
      </w:r>
      <w:r>
        <w:rPr>
          <w:rFonts w:ascii="PT Astra Serif" w:hAnsi="PT Astra Serif" w:cs="PT Astra Serif"/>
          <w:sz w:val="28"/>
          <w:szCs w:val="28"/>
        </w:rPr>
        <w:t>полученного кредита</w:t>
      </w:r>
      <w:r w:rsidR="009F4C74">
        <w:rPr>
          <w:rFonts w:ascii="PT Astra Serif" w:hAnsi="PT Astra Serif" w:cs="PT Astra Serif"/>
          <w:sz w:val="28"/>
          <w:szCs w:val="28"/>
        </w:rPr>
        <w:t>.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</w:t>
      </w:r>
      <w:r w:rsidR="007427B4">
        <w:rPr>
          <w:rFonts w:ascii="PT Astra Serif" w:hAnsi="PT Astra Serif" w:cs="PT Astra Serif"/>
          <w:sz w:val="28"/>
          <w:szCs w:val="28"/>
        </w:rPr>
        <w:t>0</w:t>
      </w:r>
      <w:r>
        <w:rPr>
          <w:rFonts w:ascii="PT Astra Serif" w:hAnsi="PT Astra Serif" w:cs="PT Astra Serif"/>
          <w:sz w:val="28"/>
          <w:szCs w:val="28"/>
        </w:rPr>
        <w:t xml:space="preserve">. Давая согласие на совершение сделки, </w:t>
      </w:r>
      <w:r w:rsidR="00860D57">
        <w:rPr>
          <w:rFonts w:ascii="PT Astra Serif" w:hAnsi="PT Astra Serif" w:cs="PT Astra Serif"/>
          <w:sz w:val="28"/>
          <w:szCs w:val="28"/>
        </w:rPr>
        <w:t>уполномоченный орган</w:t>
      </w:r>
      <w:r>
        <w:rPr>
          <w:rFonts w:ascii="PT Astra Serif" w:hAnsi="PT Astra Serif" w:cs="PT Astra Serif"/>
          <w:sz w:val="28"/>
          <w:szCs w:val="28"/>
        </w:rPr>
        <w:t xml:space="preserve"> вправе указать в распоряжении дополнительные условия сделки. Соблюдение указанных условий является обязательным </w:t>
      </w:r>
      <w:r w:rsidR="00860D57">
        <w:rPr>
          <w:rFonts w:ascii="PT Astra Serif" w:hAnsi="PT Astra Serif" w:cs="PT Astra Serif"/>
          <w:sz w:val="28"/>
          <w:szCs w:val="28"/>
        </w:rPr>
        <w:t>для унитарного предприятия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60D57" w:rsidRDefault="007427B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35"/>
      <w:bookmarkEnd w:id="1"/>
      <w:r>
        <w:rPr>
          <w:rFonts w:ascii="PT Astra Serif" w:hAnsi="PT Astra Serif" w:cs="PT Astra Serif"/>
          <w:sz w:val="28"/>
          <w:szCs w:val="28"/>
        </w:rPr>
        <w:t>3.11</w:t>
      </w:r>
      <w:r w:rsidR="009F4C74">
        <w:rPr>
          <w:rFonts w:ascii="PT Astra Serif" w:hAnsi="PT Astra Serif" w:cs="PT Astra Serif"/>
          <w:sz w:val="28"/>
          <w:szCs w:val="28"/>
        </w:rPr>
        <w:t xml:space="preserve">. Основания для </w:t>
      </w:r>
      <w:r w:rsidR="00860D57">
        <w:rPr>
          <w:rFonts w:ascii="PT Astra Serif" w:hAnsi="PT Astra Serif" w:cs="PT Astra Serif"/>
          <w:sz w:val="28"/>
          <w:szCs w:val="28"/>
        </w:rPr>
        <w:t>принятия решения об отказе в даче согласия</w:t>
      </w:r>
      <w:r w:rsidR="00551A1B">
        <w:rPr>
          <w:rFonts w:ascii="PT Astra Serif" w:hAnsi="PT Astra Serif" w:cs="PT Astra Serif"/>
          <w:sz w:val="28"/>
          <w:szCs w:val="28"/>
        </w:rPr>
        <w:br/>
      </w:r>
      <w:r w:rsidR="00860D57">
        <w:rPr>
          <w:rFonts w:ascii="PT Astra Serif" w:hAnsi="PT Astra Serif" w:cs="PT Astra Serif"/>
          <w:sz w:val="28"/>
          <w:szCs w:val="28"/>
        </w:rPr>
        <w:t>на совершение сделки являются: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а) несоответствие содержащихся в документах сведений фактическим обстоятельствам;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сделка не соответствует целям, предмету и видам деятельности унитарного предприятия, может повлечь сокращение либо прекращение основной деятельности унитарного предприятия, нарушение технологического цикла;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предметом сделки выступает ограниченное в обороте или изъятое </w:t>
      </w:r>
      <w:r w:rsidR="00860D5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из оборота имущество либо имущество, не подлежащее отчуждению;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предполагаемая сделка не соответствует требованиям законодательства Российской Федерации и законодательства Ульяновской области;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в результате совершения сделки размер чистых активов унитарного предприятия станет меньше размера уставного фонда унитарного предприятия;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сделка может повлечь неблагоприятные социально-экономические последствия, в том числе </w:t>
      </w:r>
      <w:r w:rsidR="00860D57">
        <w:rPr>
          <w:rFonts w:ascii="PT Astra Serif" w:hAnsi="PT Astra Serif" w:cs="PT Astra Serif"/>
          <w:sz w:val="28"/>
          <w:szCs w:val="28"/>
        </w:rPr>
        <w:t xml:space="preserve">увеличение числа </w:t>
      </w:r>
      <w:r>
        <w:rPr>
          <w:rFonts w:ascii="PT Astra Serif" w:hAnsi="PT Astra Serif" w:cs="PT Astra Serif"/>
          <w:sz w:val="28"/>
          <w:szCs w:val="28"/>
        </w:rPr>
        <w:t>безработных</w:t>
      </w:r>
      <w:r w:rsidR="00860D57">
        <w:rPr>
          <w:rFonts w:ascii="PT Astra Serif" w:hAnsi="PT Astra Serif" w:cs="PT Astra Serif"/>
          <w:sz w:val="28"/>
          <w:szCs w:val="28"/>
        </w:rPr>
        <w:t xml:space="preserve"> граждан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ж) предполагаемая сделка может привести к банкротству </w:t>
      </w:r>
      <w:r w:rsidR="00860D57">
        <w:rPr>
          <w:rFonts w:ascii="PT Astra Serif" w:hAnsi="PT Astra Serif" w:cs="PT Astra Serif"/>
          <w:sz w:val="28"/>
          <w:szCs w:val="28"/>
        </w:rPr>
        <w:t xml:space="preserve">унитарного </w:t>
      </w:r>
      <w:r>
        <w:rPr>
          <w:rFonts w:ascii="PT Astra Serif" w:hAnsi="PT Astra Serif" w:cs="PT Astra Serif"/>
          <w:sz w:val="28"/>
          <w:szCs w:val="28"/>
        </w:rPr>
        <w:t>предприятия;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з) </w:t>
      </w:r>
      <w:r w:rsidR="00860D57">
        <w:rPr>
          <w:rFonts w:ascii="PT Astra Serif" w:hAnsi="PT Astra Serif" w:cs="PT Astra Serif"/>
          <w:sz w:val="28"/>
          <w:szCs w:val="28"/>
        </w:rPr>
        <w:t xml:space="preserve">наличие </w:t>
      </w:r>
      <w:r>
        <w:rPr>
          <w:rFonts w:ascii="PT Astra Serif" w:hAnsi="PT Astra Serif" w:cs="PT Astra Serif"/>
          <w:sz w:val="28"/>
          <w:szCs w:val="28"/>
        </w:rPr>
        <w:t>отрицательно</w:t>
      </w:r>
      <w:r w:rsidR="00551A1B">
        <w:rPr>
          <w:rFonts w:ascii="PT Astra Serif" w:hAnsi="PT Astra Serif" w:cs="PT Astra Serif"/>
          <w:sz w:val="28"/>
          <w:szCs w:val="28"/>
        </w:rPr>
        <w:t>го</w:t>
      </w:r>
      <w:r>
        <w:rPr>
          <w:rFonts w:ascii="PT Astra Serif" w:hAnsi="PT Astra Serif" w:cs="PT Astra Serif"/>
          <w:sz w:val="28"/>
          <w:szCs w:val="28"/>
        </w:rPr>
        <w:t xml:space="preserve"> заключени</w:t>
      </w:r>
      <w:r w:rsidR="00551A1B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60D57">
        <w:rPr>
          <w:rFonts w:ascii="PT Astra Serif" w:hAnsi="PT Astra Serif" w:cs="PT Astra Serif"/>
          <w:sz w:val="28"/>
          <w:szCs w:val="28"/>
        </w:rPr>
        <w:t>уполномоченного</w:t>
      </w:r>
      <w:r>
        <w:rPr>
          <w:rFonts w:ascii="PT Astra Serif" w:hAnsi="PT Astra Serif" w:cs="PT Astra Serif"/>
          <w:sz w:val="28"/>
          <w:szCs w:val="28"/>
        </w:rPr>
        <w:t xml:space="preserve"> или отраслевого органа;</w:t>
      </w:r>
    </w:p>
    <w:p w:rsidR="009F4C74" w:rsidRDefault="009F4C7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и) непринятие Законодательным Собранием Ульяновской области закона Ульяновской области о внесении изменений в Программу управления государственной собственностью Ульяновской области, связанных </w:t>
      </w:r>
      <w:r w:rsidR="00860D57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 включением в </w:t>
      </w:r>
      <w:r w:rsidR="00860D57">
        <w:rPr>
          <w:rFonts w:ascii="PT Astra Serif" w:hAnsi="PT Astra Serif" w:cs="PT Astra Serif"/>
          <w:sz w:val="28"/>
          <w:szCs w:val="28"/>
        </w:rPr>
        <w:t xml:space="preserve">данную </w:t>
      </w:r>
      <w:r>
        <w:rPr>
          <w:rFonts w:ascii="PT Astra Serif" w:hAnsi="PT Astra Serif" w:cs="PT Astra Serif"/>
          <w:sz w:val="28"/>
          <w:szCs w:val="28"/>
        </w:rPr>
        <w:t xml:space="preserve">Программу согласия </w:t>
      </w:r>
      <w:r w:rsidR="00860D57">
        <w:rPr>
          <w:rFonts w:ascii="PT Astra Serif" w:hAnsi="PT Astra Serif" w:cs="PT Astra Serif"/>
          <w:sz w:val="28"/>
          <w:szCs w:val="28"/>
        </w:rPr>
        <w:t>на совершение заявленной сделки, либо отклонение данного закона Губернатором Ульяновской области.</w:t>
      </w:r>
    </w:p>
    <w:p w:rsidR="009F4C74" w:rsidRDefault="007427B4" w:rsidP="00EA575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3.12</w:t>
      </w:r>
      <w:r w:rsidR="009F4C74">
        <w:rPr>
          <w:rFonts w:ascii="PT Astra Serif" w:hAnsi="PT Astra Serif" w:cs="PT Astra Serif"/>
          <w:sz w:val="28"/>
          <w:szCs w:val="28"/>
        </w:rPr>
        <w:t xml:space="preserve">. Решение </w:t>
      </w:r>
      <w:r w:rsidR="00860D57"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9F4C74">
        <w:rPr>
          <w:rFonts w:ascii="PT Astra Serif" w:hAnsi="PT Astra Serif" w:cs="PT Astra Serif"/>
          <w:sz w:val="28"/>
          <w:szCs w:val="28"/>
        </w:rPr>
        <w:t xml:space="preserve"> об отказе в даче согласия </w:t>
      </w:r>
      <w:r w:rsidR="00860D57">
        <w:rPr>
          <w:rFonts w:ascii="PT Astra Serif" w:hAnsi="PT Astra Serif" w:cs="PT Astra Serif"/>
          <w:sz w:val="28"/>
          <w:szCs w:val="28"/>
        </w:rPr>
        <w:br/>
      </w:r>
      <w:r w:rsidR="009F4C74">
        <w:rPr>
          <w:rFonts w:ascii="PT Astra Serif" w:hAnsi="PT Astra Serif" w:cs="PT Astra Serif"/>
          <w:sz w:val="28"/>
          <w:szCs w:val="28"/>
        </w:rPr>
        <w:t xml:space="preserve">на совершение сделки должно быть мотивированным. Решение </w:t>
      </w:r>
      <w:r w:rsidR="00860D57"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9F4C74">
        <w:rPr>
          <w:rFonts w:ascii="PT Astra Serif" w:hAnsi="PT Astra Serif" w:cs="PT Astra Serif"/>
          <w:sz w:val="28"/>
          <w:szCs w:val="28"/>
        </w:rPr>
        <w:t xml:space="preserve"> об отказе в даче согласия на совершение сделки направляется унитарному предприятию в течение 5 календарных дней </w:t>
      </w:r>
      <w:r w:rsidR="00860D57">
        <w:rPr>
          <w:rFonts w:ascii="PT Astra Serif" w:hAnsi="PT Astra Serif" w:cs="PT Astra Serif"/>
          <w:sz w:val="28"/>
          <w:szCs w:val="28"/>
        </w:rPr>
        <w:br/>
      </w:r>
      <w:r w:rsidR="009F4C74">
        <w:rPr>
          <w:rFonts w:ascii="PT Astra Serif" w:hAnsi="PT Astra Serif" w:cs="PT Astra Serif"/>
          <w:sz w:val="28"/>
          <w:szCs w:val="28"/>
        </w:rPr>
        <w:t xml:space="preserve">с момента принятия </w:t>
      </w:r>
      <w:r w:rsidR="00860D57">
        <w:rPr>
          <w:rFonts w:ascii="PT Astra Serif" w:hAnsi="PT Astra Serif" w:cs="PT Astra Serif"/>
          <w:sz w:val="28"/>
          <w:szCs w:val="28"/>
        </w:rPr>
        <w:t>этого</w:t>
      </w:r>
      <w:r w:rsidR="009F4C74">
        <w:rPr>
          <w:rFonts w:ascii="PT Astra Serif" w:hAnsi="PT Astra Serif" w:cs="PT Astra Serif"/>
          <w:sz w:val="28"/>
          <w:szCs w:val="28"/>
        </w:rPr>
        <w:t xml:space="preserve"> решения</w:t>
      </w:r>
      <w:proofErr w:type="gramStart"/>
      <w:r w:rsidR="009F4C74">
        <w:rPr>
          <w:rFonts w:ascii="PT Astra Serif" w:hAnsi="PT Astra Serif" w:cs="PT Astra Serif"/>
          <w:sz w:val="28"/>
          <w:szCs w:val="28"/>
        </w:rPr>
        <w:t>.</w:t>
      </w:r>
      <w:r w:rsidR="00860D57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3677C7" w:rsidRPr="008A4D42" w:rsidRDefault="003677C7" w:rsidP="003677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A4D42">
        <w:rPr>
          <w:rFonts w:ascii="PT Astra Serif" w:hAnsi="PT Astra Serif" w:cs="PT Astra Serif"/>
          <w:sz w:val="28"/>
          <w:szCs w:val="28"/>
        </w:rPr>
        <w:t>4) в разделе 4:</w:t>
      </w:r>
    </w:p>
    <w:p w:rsidR="003677C7" w:rsidRPr="008A4D42" w:rsidRDefault="003677C7" w:rsidP="003677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A4D42">
        <w:rPr>
          <w:rFonts w:ascii="PT Astra Serif" w:hAnsi="PT Astra Serif" w:cs="PT Astra Serif"/>
          <w:sz w:val="28"/>
          <w:szCs w:val="28"/>
        </w:rPr>
        <w:t>а) в пункте 4.1 слово «Агентства» заменить словами «уполномоченного органа»;</w:t>
      </w:r>
    </w:p>
    <w:p w:rsidR="003677C7" w:rsidRPr="008A4D42" w:rsidRDefault="003677C7" w:rsidP="003677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A4D42">
        <w:rPr>
          <w:rFonts w:ascii="PT Astra Serif" w:hAnsi="PT Astra Serif" w:cs="PT Astra Serif"/>
          <w:sz w:val="28"/>
          <w:szCs w:val="28"/>
        </w:rPr>
        <w:t>б) в пункте 4.2 слово «Агентство» заменить словами «уполномоченный орган»;</w:t>
      </w:r>
    </w:p>
    <w:p w:rsidR="003677C7" w:rsidRPr="008A4D42" w:rsidRDefault="003677C7" w:rsidP="003677C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A4D42">
        <w:rPr>
          <w:rFonts w:ascii="PT Astra Serif" w:hAnsi="PT Astra Serif" w:cs="PT Astra Serif"/>
          <w:sz w:val="28"/>
          <w:szCs w:val="28"/>
        </w:rPr>
        <w:t>в) в пункте 4.3 слово «Агентство» заменить словами «уполномоченный орган», после слова «документы» дополнить словами «в течение 20 календарных дней со дня прекращения обязательств»;</w:t>
      </w:r>
    </w:p>
    <w:p w:rsidR="003677C7" w:rsidRDefault="003677C7" w:rsidP="008A4D4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8A4D42">
        <w:rPr>
          <w:rFonts w:ascii="PT Astra Serif" w:hAnsi="PT Astra Serif" w:cs="PT Astra Serif"/>
          <w:sz w:val="28"/>
          <w:szCs w:val="28"/>
        </w:rPr>
        <w:t>г) в пункте 4.4 слово «Агентстве» заменить словами «уполномоченном органе».</w:t>
      </w:r>
    </w:p>
    <w:p w:rsidR="00DE479D" w:rsidRPr="005A244F" w:rsidRDefault="00DE479D" w:rsidP="00DF2D9D">
      <w:pPr>
        <w:pStyle w:val="ConsPlusNormal"/>
        <w:widowControl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CA42FD" w:rsidRPr="000A3301" w:rsidRDefault="00CA42FD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0A3301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0A3301" w:rsidRDefault="000E168D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</w:p>
    <w:p w:rsidR="002141E5" w:rsidRPr="000A3301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A330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</w:t>
      </w:r>
      <w:r w:rsidR="005A244F" w:rsidRPr="000A3301">
        <w:rPr>
          <w:rFonts w:ascii="PT Astra Serif" w:hAnsi="PT Astra Serif" w:cs="Times New Roman"/>
          <w:sz w:val="28"/>
          <w:szCs w:val="28"/>
        </w:rPr>
        <w:t xml:space="preserve"> </w:t>
      </w:r>
      <w:r w:rsidRPr="000A3301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B25B9C" w:rsidRPr="000A3301">
        <w:rPr>
          <w:rFonts w:ascii="PT Astra Serif" w:hAnsi="PT Astra Serif" w:cs="Times New Roman"/>
          <w:sz w:val="28"/>
          <w:szCs w:val="28"/>
        </w:rPr>
        <w:t xml:space="preserve">     </w:t>
      </w:r>
      <w:r w:rsidRPr="000A3301">
        <w:rPr>
          <w:rFonts w:ascii="PT Astra Serif" w:hAnsi="PT Astra Serif" w:cs="Times New Roman"/>
          <w:sz w:val="28"/>
          <w:szCs w:val="28"/>
        </w:rPr>
        <w:t xml:space="preserve">   </w:t>
      </w:r>
      <w:r w:rsidR="00160188">
        <w:rPr>
          <w:rFonts w:ascii="PT Astra Serif" w:hAnsi="PT Astra Serif" w:cs="Times New Roman"/>
          <w:sz w:val="28"/>
          <w:szCs w:val="28"/>
        </w:rPr>
        <w:t xml:space="preserve"> </w:t>
      </w:r>
      <w:r w:rsidRPr="000A330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E168D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2141E5" w:rsidRPr="000A3301" w:rsidSect="000A3301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67" w:rsidRDefault="00BC1467">
      <w:r>
        <w:separator/>
      </w:r>
    </w:p>
  </w:endnote>
  <w:endnote w:type="continuationSeparator" w:id="0">
    <w:p w:rsidR="00BC1467" w:rsidRDefault="00B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67" w:rsidRDefault="00BC1467">
      <w:r>
        <w:separator/>
      </w:r>
    </w:p>
  </w:footnote>
  <w:footnote w:type="continuationSeparator" w:id="0">
    <w:p w:rsidR="00BC1467" w:rsidRDefault="00BC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07" w:rsidRDefault="00984507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507" w:rsidRDefault="00984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84507" w:rsidRPr="005A244F" w:rsidRDefault="00984507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5008BE">
          <w:rPr>
            <w:rFonts w:ascii="PT Astra Serif" w:hAnsi="PT Astra Serif"/>
            <w:noProof/>
            <w:sz w:val="28"/>
            <w:szCs w:val="28"/>
          </w:rPr>
          <w:t>4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585B"/>
    <w:rsid w:val="00026873"/>
    <w:rsid w:val="00032CE6"/>
    <w:rsid w:val="000349B8"/>
    <w:rsid w:val="000356D1"/>
    <w:rsid w:val="000449A1"/>
    <w:rsid w:val="00047D7E"/>
    <w:rsid w:val="00051E2A"/>
    <w:rsid w:val="00053045"/>
    <w:rsid w:val="000551D8"/>
    <w:rsid w:val="00055F4C"/>
    <w:rsid w:val="000868FB"/>
    <w:rsid w:val="000935AE"/>
    <w:rsid w:val="0009774A"/>
    <w:rsid w:val="000A1A11"/>
    <w:rsid w:val="000A2478"/>
    <w:rsid w:val="000A3301"/>
    <w:rsid w:val="000A4A0A"/>
    <w:rsid w:val="000A78D1"/>
    <w:rsid w:val="000B617A"/>
    <w:rsid w:val="000B7507"/>
    <w:rsid w:val="000B7BA3"/>
    <w:rsid w:val="000B7CD2"/>
    <w:rsid w:val="000C2581"/>
    <w:rsid w:val="000C32F9"/>
    <w:rsid w:val="000D131F"/>
    <w:rsid w:val="000D3668"/>
    <w:rsid w:val="000D5D1C"/>
    <w:rsid w:val="000E168D"/>
    <w:rsid w:val="000E7BEA"/>
    <w:rsid w:val="00110A96"/>
    <w:rsid w:val="00113711"/>
    <w:rsid w:val="00122058"/>
    <w:rsid w:val="001259E9"/>
    <w:rsid w:val="00131CB7"/>
    <w:rsid w:val="00133B1B"/>
    <w:rsid w:val="00133E1D"/>
    <w:rsid w:val="00137B6E"/>
    <w:rsid w:val="00140C49"/>
    <w:rsid w:val="001412CF"/>
    <w:rsid w:val="00147A02"/>
    <w:rsid w:val="00155E77"/>
    <w:rsid w:val="00160188"/>
    <w:rsid w:val="001669DD"/>
    <w:rsid w:val="00172E71"/>
    <w:rsid w:val="00175CB0"/>
    <w:rsid w:val="0018055C"/>
    <w:rsid w:val="0018405F"/>
    <w:rsid w:val="00185E38"/>
    <w:rsid w:val="00191F09"/>
    <w:rsid w:val="00193832"/>
    <w:rsid w:val="00194534"/>
    <w:rsid w:val="001A5194"/>
    <w:rsid w:val="001B0816"/>
    <w:rsid w:val="001B7DA6"/>
    <w:rsid w:val="001C035B"/>
    <w:rsid w:val="001C3696"/>
    <w:rsid w:val="001C59E7"/>
    <w:rsid w:val="001C5FC5"/>
    <w:rsid w:val="001D49BC"/>
    <w:rsid w:val="001D795E"/>
    <w:rsid w:val="001E4821"/>
    <w:rsid w:val="001E5854"/>
    <w:rsid w:val="001E6738"/>
    <w:rsid w:val="001E7843"/>
    <w:rsid w:val="001F2262"/>
    <w:rsid w:val="001F3E7D"/>
    <w:rsid w:val="00202724"/>
    <w:rsid w:val="00203EB8"/>
    <w:rsid w:val="0020797C"/>
    <w:rsid w:val="00211724"/>
    <w:rsid w:val="002141E5"/>
    <w:rsid w:val="00216CAF"/>
    <w:rsid w:val="002224BC"/>
    <w:rsid w:val="00231875"/>
    <w:rsid w:val="00233E04"/>
    <w:rsid w:val="0023747A"/>
    <w:rsid w:val="00253FD2"/>
    <w:rsid w:val="00263EA9"/>
    <w:rsid w:val="00264E9F"/>
    <w:rsid w:val="002653C0"/>
    <w:rsid w:val="002708D9"/>
    <w:rsid w:val="00276848"/>
    <w:rsid w:val="0028387D"/>
    <w:rsid w:val="00287E60"/>
    <w:rsid w:val="00290BAF"/>
    <w:rsid w:val="00291362"/>
    <w:rsid w:val="00291D20"/>
    <w:rsid w:val="00297305"/>
    <w:rsid w:val="002A60FC"/>
    <w:rsid w:val="002B3608"/>
    <w:rsid w:val="002C042C"/>
    <w:rsid w:val="002C0C5B"/>
    <w:rsid w:val="002C1D5B"/>
    <w:rsid w:val="002C6137"/>
    <w:rsid w:val="002D25DC"/>
    <w:rsid w:val="002D6E04"/>
    <w:rsid w:val="002D7847"/>
    <w:rsid w:val="002D7E27"/>
    <w:rsid w:val="002E2A62"/>
    <w:rsid w:val="002E31AA"/>
    <w:rsid w:val="002F34D5"/>
    <w:rsid w:val="002F36CA"/>
    <w:rsid w:val="0030020F"/>
    <w:rsid w:val="003006DC"/>
    <w:rsid w:val="00300705"/>
    <w:rsid w:val="0030326E"/>
    <w:rsid w:val="0030518F"/>
    <w:rsid w:val="00312407"/>
    <w:rsid w:val="003152B7"/>
    <w:rsid w:val="00316541"/>
    <w:rsid w:val="0032068C"/>
    <w:rsid w:val="003230F6"/>
    <w:rsid w:val="0032706C"/>
    <w:rsid w:val="0032766F"/>
    <w:rsid w:val="00334405"/>
    <w:rsid w:val="00334820"/>
    <w:rsid w:val="00336D68"/>
    <w:rsid w:val="003404D7"/>
    <w:rsid w:val="0034089B"/>
    <w:rsid w:val="00340ACF"/>
    <w:rsid w:val="003447C3"/>
    <w:rsid w:val="003539F0"/>
    <w:rsid w:val="0035519E"/>
    <w:rsid w:val="00360185"/>
    <w:rsid w:val="00360A66"/>
    <w:rsid w:val="00365FEF"/>
    <w:rsid w:val="003677C7"/>
    <w:rsid w:val="003721E8"/>
    <w:rsid w:val="00374B39"/>
    <w:rsid w:val="00381E00"/>
    <w:rsid w:val="003867A3"/>
    <w:rsid w:val="003914E3"/>
    <w:rsid w:val="003970F1"/>
    <w:rsid w:val="003A1CBE"/>
    <w:rsid w:val="003A58D3"/>
    <w:rsid w:val="003C2A37"/>
    <w:rsid w:val="003C3B34"/>
    <w:rsid w:val="003D35B3"/>
    <w:rsid w:val="003D3972"/>
    <w:rsid w:val="003D7969"/>
    <w:rsid w:val="003D7EF3"/>
    <w:rsid w:val="003E0AA4"/>
    <w:rsid w:val="00400EE8"/>
    <w:rsid w:val="004117A9"/>
    <w:rsid w:val="004151DB"/>
    <w:rsid w:val="00424783"/>
    <w:rsid w:val="00426920"/>
    <w:rsid w:val="00430760"/>
    <w:rsid w:val="0043457C"/>
    <w:rsid w:val="004362B3"/>
    <w:rsid w:val="004404D7"/>
    <w:rsid w:val="00442AB1"/>
    <w:rsid w:val="004506E0"/>
    <w:rsid w:val="00462A56"/>
    <w:rsid w:val="00463925"/>
    <w:rsid w:val="00464607"/>
    <w:rsid w:val="00476964"/>
    <w:rsid w:val="004867A7"/>
    <w:rsid w:val="004876BD"/>
    <w:rsid w:val="00487F9D"/>
    <w:rsid w:val="00491130"/>
    <w:rsid w:val="00491877"/>
    <w:rsid w:val="004942A2"/>
    <w:rsid w:val="00494882"/>
    <w:rsid w:val="00496C74"/>
    <w:rsid w:val="004A4D0D"/>
    <w:rsid w:val="004A5EA5"/>
    <w:rsid w:val="004B372F"/>
    <w:rsid w:val="004D3AE0"/>
    <w:rsid w:val="004D3F80"/>
    <w:rsid w:val="004F38C8"/>
    <w:rsid w:val="004F3C5B"/>
    <w:rsid w:val="004F4331"/>
    <w:rsid w:val="005008BE"/>
    <w:rsid w:val="00500F2C"/>
    <w:rsid w:val="00501F1F"/>
    <w:rsid w:val="00503EAD"/>
    <w:rsid w:val="005137FB"/>
    <w:rsid w:val="00513FDD"/>
    <w:rsid w:val="005147F9"/>
    <w:rsid w:val="00514B45"/>
    <w:rsid w:val="00525A33"/>
    <w:rsid w:val="005312A2"/>
    <w:rsid w:val="00544948"/>
    <w:rsid w:val="005452A5"/>
    <w:rsid w:val="00550C2C"/>
    <w:rsid w:val="00551A1B"/>
    <w:rsid w:val="0055386E"/>
    <w:rsid w:val="0055585A"/>
    <w:rsid w:val="00555AAE"/>
    <w:rsid w:val="00562A99"/>
    <w:rsid w:val="00563BC4"/>
    <w:rsid w:val="0056587E"/>
    <w:rsid w:val="00580AC6"/>
    <w:rsid w:val="005828B5"/>
    <w:rsid w:val="00583337"/>
    <w:rsid w:val="00586D16"/>
    <w:rsid w:val="00592179"/>
    <w:rsid w:val="00592987"/>
    <w:rsid w:val="005931A2"/>
    <w:rsid w:val="00593896"/>
    <w:rsid w:val="005951F5"/>
    <w:rsid w:val="005A244F"/>
    <w:rsid w:val="005A63C0"/>
    <w:rsid w:val="005A72A4"/>
    <w:rsid w:val="005B0AF7"/>
    <w:rsid w:val="005B227E"/>
    <w:rsid w:val="005C58EF"/>
    <w:rsid w:val="005C6181"/>
    <w:rsid w:val="005C63D9"/>
    <w:rsid w:val="005C6639"/>
    <w:rsid w:val="005D3928"/>
    <w:rsid w:val="005E22DA"/>
    <w:rsid w:val="005E2B0F"/>
    <w:rsid w:val="005E2E6E"/>
    <w:rsid w:val="005F7629"/>
    <w:rsid w:val="005F7C38"/>
    <w:rsid w:val="00602B47"/>
    <w:rsid w:val="0062058A"/>
    <w:rsid w:val="00620D5F"/>
    <w:rsid w:val="00623D43"/>
    <w:rsid w:val="00626F18"/>
    <w:rsid w:val="00631CDC"/>
    <w:rsid w:val="006327A4"/>
    <w:rsid w:val="006343CB"/>
    <w:rsid w:val="00646618"/>
    <w:rsid w:val="00653AF4"/>
    <w:rsid w:val="00655383"/>
    <w:rsid w:val="006572F6"/>
    <w:rsid w:val="00667EE5"/>
    <w:rsid w:val="006733E5"/>
    <w:rsid w:val="00691C55"/>
    <w:rsid w:val="00694C50"/>
    <w:rsid w:val="006A119A"/>
    <w:rsid w:val="006A142C"/>
    <w:rsid w:val="006A339D"/>
    <w:rsid w:val="006A705A"/>
    <w:rsid w:val="006A75D0"/>
    <w:rsid w:val="006B57A6"/>
    <w:rsid w:val="006B7F35"/>
    <w:rsid w:val="006D0D6B"/>
    <w:rsid w:val="006D1459"/>
    <w:rsid w:val="006E230B"/>
    <w:rsid w:val="006E4573"/>
    <w:rsid w:val="006F7476"/>
    <w:rsid w:val="007016D1"/>
    <w:rsid w:val="00702807"/>
    <w:rsid w:val="00704803"/>
    <w:rsid w:val="007062D0"/>
    <w:rsid w:val="00706382"/>
    <w:rsid w:val="007102DF"/>
    <w:rsid w:val="00715A56"/>
    <w:rsid w:val="00716691"/>
    <w:rsid w:val="007173A1"/>
    <w:rsid w:val="007308F3"/>
    <w:rsid w:val="007340DA"/>
    <w:rsid w:val="00741CB1"/>
    <w:rsid w:val="0074205C"/>
    <w:rsid w:val="00742079"/>
    <w:rsid w:val="007427B4"/>
    <w:rsid w:val="007474C0"/>
    <w:rsid w:val="00751340"/>
    <w:rsid w:val="007514D3"/>
    <w:rsid w:val="0075286F"/>
    <w:rsid w:val="00752A29"/>
    <w:rsid w:val="00754303"/>
    <w:rsid w:val="007620CB"/>
    <w:rsid w:val="007636C9"/>
    <w:rsid w:val="007773A3"/>
    <w:rsid w:val="00784430"/>
    <w:rsid w:val="00784853"/>
    <w:rsid w:val="00786E2E"/>
    <w:rsid w:val="00790A3E"/>
    <w:rsid w:val="0079260A"/>
    <w:rsid w:val="00792E9C"/>
    <w:rsid w:val="007A01B9"/>
    <w:rsid w:val="007A29F4"/>
    <w:rsid w:val="007A4460"/>
    <w:rsid w:val="007B43D1"/>
    <w:rsid w:val="007B5B69"/>
    <w:rsid w:val="007C2B3E"/>
    <w:rsid w:val="007D2FBE"/>
    <w:rsid w:val="007D3A3C"/>
    <w:rsid w:val="007D4C39"/>
    <w:rsid w:val="007D53CB"/>
    <w:rsid w:val="007D564D"/>
    <w:rsid w:val="007D7956"/>
    <w:rsid w:val="007E40CF"/>
    <w:rsid w:val="007F03DC"/>
    <w:rsid w:val="007F15A7"/>
    <w:rsid w:val="007F2811"/>
    <w:rsid w:val="007F4F8A"/>
    <w:rsid w:val="007F5E10"/>
    <w:rsid w:val="007F7623"/>
    <w:rsid w:val="008031BA"/>
    <w:rsid w:val="0080404F"/>
    <w:rsid w:val="00806678"/>
    <w:rsid w:val="00811064"/>
    <w:rsid w:val="0082310A"/>
    <w:rsid w:val="0082334D"/>
    <w:rsid w:val="008403B5"/>
    <w:rsid w:val="008418B5"/>
    <w:rsid w:val="00847799"/>
    <w:rsid w:val="00851B94"/>
    <w:rsid w:val="00856A89"/>
    <w:rsid w:val="00860D57"/>
    <w:rsid w:val="00864A6D"/>
    <w:rsid w:val="00870097"/>
    <w:rsid w:val="0087649D"/>
    <w:rsid w:val="00877F5C"/>
    <w:rsid w:val="00882E0D"/>
    <w:rsid w:val="00885505"/>
    <w:rsid w:val="00885924"/>
    <w:rsid w:val="00890502"/>
    <w:rsid w:val="00892207"/>
    <w:rsid w:val="00894D5B"/>
    <w:rsid w:val="008A1649"/>
    <w:rsid w:val="008A1952"/>
    <w:rsid w:val="008A4D42"/>
    <w:rsid w:val="008A5581"/>
    <w:rsid w:val="008B30E4"/>
    <w:rsid w:val="008B40E3"/>
    <w:rsid w:val="008B47D5"/>
    <w:rsid w:val="008B481A"/>
    <w:rsid w:val="008C018A"/>
    <w:rsid w:val="008E4336"/>
    <w:rsid w:val="008E4346"/>
    <w:rsid w:val="008E78EF"/>
    <w:rsid w:val="008F5CC7"/>
    <w:rsid w:val="00911459"/>
    <w:rsid w:val="009119D3"/>
    <w:rsid w:val="00920C82"/>
    <w:rsid w:val="00926EB4"/>
    <w:rsid w:val="009279A1"/>
    <w:rsid w:val="00930212"/>
    <w:rsid w:val="009614E4"/>
    <w:rsid w:val="009659F5"/>
    <w:rsid w:val="009805EC"/>
    <w:rsid w:val="00983D67"/>
    <w:rsid w:val="00983EA0"/>
    <w:rsid w:val="00984507"/>
    <w:rsid w:val="00984C0B"/>
    <w:rsid w:val="009A44F3"/>
    <w:rsid w:val="009B4412"/>
    <w:rsid w:val="009B539D"/>
    <w:rsid w:val="009D10A9"/>
    <w:rsid w:val="009D2E13"/>
    <w:rsid w:val="009D41CD"/>
    <w:rsid w:val="009D6FE2"/>
    <w:rsid w:val="009D7599"/>
    <w:rsid w:val="009E49C0"/>
    <w:rsid w:val="009E6B05"/>
    <w:rsid w:val="009E7B3F"/>
    <w:rsid w:val="009E7ECA"/>
    <w:rsid w:val="009F0497"/>
    <w:rsid w:val="009F4C74"/>
    <w:rsid w:val="009F53EC"/>
    <w:rsid w:val="00A03343"/>
    <w:rsid w:val="00A04895"/>
    <w:rsid w:val="00A0558E"/>
    <w:rsid w:val="00A113E8"/>
    <w:rsid w:val="00A13F8C"/>
    <w:rsid w:val="00A16E78"/>
    <w:rsid w:val="00A22ABD"/>
    <w:rsid w:val="00A441CF"/>
    <w:rsid w:val="00A45CA4"/>
    <w:rsid w:val="00A46645"/>
    <w:rsid w:val="00A4694A"/>
    <w:rsid w:val="00A47ADE"/>
    <w:rsid w:val="00A54FD7"/>
    <w:rsid w:val="00A56AE0"/>
    <w:rsid w:val="00A5770B"/>
    <w:rsid w:val="00A606E4"/>
    <w:rsid w:val="00A619D0"/>
    <w:rsid w:val="00A70071"/>
    <w:rsid w:val="00A73C89"/>
    <w:rsid w:val="00A818DF"/>
    <w:rsid w:val="00A860EE"/>
    <w:rsid w:val="00A90C12"/>
    <w:rsid w:val="00A92FBC"/>
    <w:rsid w:val="00A9367F"/>
    <w:rsid w:val="00AA24CB"/>
    <w:rsid w:val="00AA3E78"/>
    <w:rsid w:val="00AA5731"/>
    <w:rsid w:val="00AB11A2"/>
    <w:rsid w:val="00AB531A"/>
    <w:rsid w:val="00AC6A45"/>
    <w:rsid w:val="00AD394C"/>
    <w:rsid w:val="00AD4FDF"/>
    <w:rsid w:val="00AD6389"/>
    <w:rsid w:val="00AE19EE"/>
    <w:rsid w:val="00AE45BC"/>
    <w:rsid w:val="00AF3883"/>
    <w:rsid w:val="00AF4AE4"/>
    <w:rsid w:val="00AF4B2F"/>
    <w:rsid w:val="00AF692A"/>
    <w:rsid w:val="00B02AB4"/>
    <w:rsid w:val="00B1258F"/>
    <w:rsid w:val="00B13A19"/>
    <w:rsid w:val="00B25B9C"/>
    <w:rsid w:val="00B25EAD"/>
    <w:rsid w:val="00B2645A"/>
    <w:rsid w:val="00B43643"/>
    <w:rsid w:val="00B44CB4"/>
    <w:rsid w:val="00B4629C"/>
    <w:rsid w:val="00B62446"/>
    <w:rsid w:val="00B66B6F"/>
    <w:rsid w:val="00B72817"/>
    <w:rsid w:val="00B72970"/>
    <w:rsid w:val="00B80C82"/>
    <w:rsid w:val="00B84196"/>
    <w:rsid w:val="00B92036"/>
    <w:rsid w:val="00B96AA2"/>
    <w:rsid w:val="00BB5B84"/>
    <w:rsid w:val="00BB6B43"/>
    <w:rsid w:val="00BB7CFD"/>
    <w:rsid w:val="00BC1467"/>
    <w:rsid w:val="00BC61C0"/>
    <w:rsid w:val="00BD7340"/>
    <w:rsid w:val="00BE2E6C"/>
    <w:rsid w:val="00BF0AE3"/>
    <w:rsid w:val="00BF4F36"/>
    <w:rsid w:val="00BF5663"/>
    <w:rsid w:val="00BF64FA"/>
    <w:rsid w:val="00C066C2"/>
    <w:rsid w:val="00C13BD1"/>
    <w:rsid w:val="00C147C5"/>
    <w:rsid w:val="00C16727"/>
    <w:rsid w:val="00C233C9"/>
    <w:rsid w:val="00C274C5"/>
    <w:rsid w:val="00C30253"/>
    <w:rsid w:val="00C357A5"/>
    <w:rsid w:val="00C36A68"/>
    <w:rsid w:val="00C40025"/>
    <w:rsid w:val="00C40F86"/>
    <w:rsid w:val="00C431A4"/>
    <w:rsid w:val="00C46B13"/>
    <w:rsid w:val="00C50CC2"/>
    <w:rsid w:val="00C577BA"/>
    <w:rsid w:val="00C579CD"/>
    <w:rsid w:val="00C6152B"/>
    <w:rsid w:val="00C70284"/>
    <w:rsid w:val="00C7403B"/>
    <w:rsid w:val="00C74B7B"/>
    <w:rsid w:val="00C75BF7"/>
    <w:rsid w:val="00C76671"/>
    <w:rsid w:val="00C8253E"/>
    <w:rsid w:val="00C86E2B"/>
    <w:rsid w:val="00C87260"/>
    <w:rsid w:val="00C90709"/>
    <w:rsid w:val="00C9156D"/>
    <w:rsid w:val="00C918CE"/>
    <w:rsid w:val="00C93E59"/>
    <w:rsid w:val="00CA1240"/>
    <w:rsid w:val="00CA3652"/>
    <w:rsid w:val="00CA3BE9"/>
    <w:rsid w:val="00CA42FD"/>
    <w:rsid w:val="00CA7661"/>
    <w:rsid w:val="00CA7FF3"/>
    <w:rsid w:val="00CB27C6"/>
    <w:rsid w:val="00CC45A0"/>
    <w:rsid w:val="00CC4A0B"/>
    <w:rsid w:val="00CC6369"/>
    <w:rsid w:val="00CD33F1"/>
    <w:rsid w:val="00CD5700"/>
    <w:rsid w:val="00CF3320"/>
    <w:rsid w:val="00CF565C"/>
    <w:rsid w:val="00D002AC"/>
    <w:rsid w:val="00D07A10"/>
    <w:rsid w:val="00D11393"/>
    <w:rsid w:val="00D140C2"/>
    <w:rsid w:val="00D1634D"/>
    <w:rsid w:val="00D344FE"/>
    <w:rsid w:val="00D42F06"/>
    <w:rsid w:val="00D457D4"/>
    <w:rsid w:val="00D475BC"/>
    <w:rsid w:val="00D51365"/>
    <w:rsid w:val="00D61C38"/>
    <w:rsid w:val="00D64A4A"/>
    <w:rsid w:val="00D71590"/>
    <w:rsid w:val="00D80C54"/>
    <w:rsid w:val="00D80D87"/>
    <w:rsid w:val="00D84B58"/>
    <w:rsid w:val="00D8601B"/>
    <w:rsid w:val="00D86D45"/>
    <w:rsid w:val="00D86E87"/>
    <w:rsid w:val="00D929F1"/>
    <w:rsid w:val="00DA3EEC"/>
    <w:rsid w:val="00DB74C2"/>
    <w:rsid w:val="00DC0A2A"/>
    <w:rsid w:val="00DC6709"/>
    <w:rsid w:val="00DC7FF8"/>
    <w:rsid w:val="00DD17C2"/>
    <w:rsid w:val="00DD3A37"/>
    <w:rsid w:val="00DD55F7"/>
    <w:rsid w:val="00DE3851"/>
    <w:rsid w:val="00DE479D"/>
    <w:rsid w:val="00DE68D3"/>
    <w:rsid w:val="00DF2D9D"/>
    <w:rsid w:val="00DF5D87"/>
    <w:rsid w:val="00DF5DDC"/>
    <w:rsid w:val="00DF5E33"/>
    <w:rsid w:val="00DF7E33"/>
    <w:rsid w:val="00E01E31"/>
    <w:rsid w:val="00E1249C"/>
    <w:rsid w:val="00E132FD"/>
    <w:rsid w:val="00E15804"/>
    <w:rsid w:val="00E15A15"/>
    <w:rsid w:val="00E16640"/>
    <w:rsid w:val="00E257FA"/>
    <w:rsid w:val="00E33CCD"/>
    <w:rsid w:val="00E34F59"/>
    <w:rsid w:val="00E37411"/>
    <w:rsid w:val="00E443A8"/>
    <w:rsid w:val="00E44C5B"/>
    <w:rsid w:val="00E44E9E"/>
    <w:rsid w:val="00E458F9"/>
    <w:rsid w:val="00E47F36"/>
    <w:rsid w:val="00E56140"/>
    <w:rsid w:val="00E57D82"/>
    <w:rsid w:val="00E6090E"/>
    <w:rsid w:val="00E61EC1"/>
    <w:rsid w:val="00E64AF1"/>
    <w:rsid w:val="00E70AC4"/>
    <w:rsid w:val="00E71D79"/>
    <w:rsid w:val="00E90F73"/>
    <w:rsid w:val="00E9229A"/>
    <w:rsid w:val="00EA5752"/>
    <w:rsid w:val="00EA7A0A"/>
    <w:rsid w:val="00EB1200"/>
    <w:rsid w:val="00EB650D"/>
    <w:rsid w:val="00EB72D3"/>
    <w:rsid w:val="00EC2478"/>
    <w:rsid w:val="00EC5F5B"/>
    <w:rsid w:val="00EC6EA0"/>
    <w:rsid w:val="00ED6185"/>
    <w:rsid w:val="00EE1FB9"/>
    <w:rsid w:val="00EE27A2"/>
    <w:rsid w:val="00EF3041"/>
    <w:rsid w:val="00F02EDE"/>
    <w:rsid w:val="00F03B98"/>
    <w:rsid w:val="00F05438"/>
    <w:rsid w:val="00F1080A"/>
    <w:rsid w:val="00F11187"/>
    <w:rsid w:val="00F144D8"/>
    <w:rsid w:val="00F23101"/>
    <w:rsid w:val="00F3267D"/>
    <w:rsid w:val="00F357FF"/>
    <w:rsid w:val="00F40B28"/>
    <w:rsid w:val="00F44E8B"/>
    <w:rsid w:val="00F45967"/>
    <w:rsid w:val="00F512EB"/>
    <w:rsid w:val="00F527BE"/>
    <w:rsid w:val="00F54811"/>
    <w:rsid w:val="00F5543A"/>
    <w:rsid w:val="00F66ECC"/>
    <w:rsid w:val="00F74EA4"/>
    <w:rsid w:val="00F76831"/>
    <w:rsid w:val="00F84950"/>
    <w:rsid w:val="00F856D1"/>
    <w:rsid w:val="00F87BD6"/>
    <w:rsid w:val="00F91174"/>
    <w:rsid w:val="00F918BD"/>
    <w:rsid w:val="00FA39B2"/>
    <w:rsid w:val="00FA420B"/>
    <w:rsid w:val="00FA59DE"/>
    <w:rsid w:val="00FB446C"/>
    <w:rsid w:val="00FB6722"/>
    <w:rsid w:val="00FD3106"/>
    <w:rsid w:val="00FD3C1A"/>
    <w:rsid w:val="00FD5FC2"/>
    <w:rsid w:val="00FE1FFE"/>
    <w:rsid w:val="00FE23F9"/>
    <w:rsid w:val="00FE34E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90698C16CC80002211E1CF6E1E9AD44AC0615B2869288C8A22E9542B6668BAC50A5D2DFC9E9EADE454418C4D07DDA8D9246C68BE81CFAA2C20F07E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A5BB-D74F-4D25-848E-42D933FD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Горбаченко Ксения Сергеевна</cp:lastModifiedBy>
  <cp:revision>23</cp:revision>
  <cp:lastPrinted>2022-06-15T12:30:00Z</cp:lastPrinted>
  <dcterms:created xsi:type="dcterms:W3CDTF">2022-01-31T06:27:00Z</dcterms:created>
  <dcterms:modified xsi:type="dcterms:W3CDTF">2022-07-05T06:14:00Z</dcterms:modified>
</cp:coreProperties>
</file>